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Technical Blueprint for a Budget-Friendly Non-Invasive Bilirubin Monitor and Analysis of a Software-Based Alternative</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1: Technical Deep-Dive: A Budget-Friendly TcB-Style Reflectance Prototype</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provided curriculum for the B.Tech. in Computer Science and Engineering (Internet of Things) outlines a robust framework for developing advanced, sensor-based projects, particularly within courses such as KOT051: Sensors, Actuators and Signal Processing, KOT052: Programming and Interfacing with Microcontrollers, and the capstone KOT651: Advance Internet of Things Lab.</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While the documents do not describe an existing prototype, they provide the necessary academic foundation to design one.</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section details a feasible, budget-friendly hardware prototype for a non-invasive transcutaneous bilirubin (TcB) monitor based on the principles of diffuse reflectance spectroscopy.</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1.1 The Biophysical Principles of Transcutaneous Bilirubinometry</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D">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1.1.1 Light-Tissue Interaction: The Skin as an Optical Medium</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A TcB device operates using diffuse reflectance spectroscopy (DRS).</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When light is projected onto the skin, it does not simply reflect off the surface. It enters the tissue, a complex "turbid medium," where photons undergo multiple scattering events from cellular structures, collagen, and other components. Simultaneously, photons are absorbed by specific molecules known as chromophores. A fraction of this scattered light eventually escapes the skin and is captured by a detector.</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central engineering challenge is that the measured reflectance is a complex function of both scattering and absorption. The device's goal is to de-convolve these two factors to isolate the light absorption caused by the target chromophore: bilirubin.</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2">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1.1.2 Deconstructing the Spectrum: The Four Competing Chromophores</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primary difficulty in TcB measurement is that bilirubin is not the only, or even the strongest, light absorber in the skin. The measured signal is a composite of all chromophores present. Any successful design must be able to differentiate the bilirubin signal from three main "competitors."</w:t>
      </w:r>
    </w:p>
    <w:p w:rsidR="00000000" w:rsidDel="00000000" w:rsidP="00000000" w:rsidRDefault="00000000" w:rsidRPr="00000000" w14:paraId="00000015">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Bilirubin:</w:t>
      </w:r>
      <w:r w:rsidDel="00000000" w:rsidR="00000000" w:rsidRPr="00000000">
        <w:rPr>
          <w:rFonts w:ascii="Google Sans Text" w:cs="Google Sans Text" w:eastAsia="Google Sans Text" w:hAnsi="Google Sans Text"/>
          <w:color w:val="1b1c1d"/>
          <w:rtl w:val="0"/>
        </w:rPr>
        <w:t xml:space="preserve"> The target molecule. It has a characteristic absorption peak in the blue region of the spectrum, around 460-476 nm.</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16">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Hemoglobin (Hb/HbO2):</w:t>
      </w:r>
      <w:r w:rsidDel="00000000" w:rsidR="00000000" w:rsidRPr="00000000">
        <w:rPr>
          <w:rFonts w:ascii="Google Sans Text" w:cs="Google Sans Text" w:eastAsia="Google Sans Text" w:hAnsi="Google Sans Text"/>
          <w:color w:val="1b1c1d"/>
          <w:rtl w:val="0"/>
        </w:rPr>
        <w:t xml:space="preserve"> Oxyhemoglobin (HbO2) and deoxyhemoglobin (Hb) are the dominant absorbers in the dermis and the most significant confounders. Their absorption spectra are complex, with a very strong Soret band (also in the blue region, overlapping with bilirubin) and two Q-bands in the 500-600 nm range.</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17">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Melanin:</w:t>
      </w:r>
      <w:r w:rsidDel="00000000" w:rsidR="00000000" w:rsidRPr="00000000">
        <w:rPr>
          <w:rFonts w:ascii="Google Sans Text" w:cs="Google Sans Text" w:eastAsia="Google Sans Text" w:hAnsi="Google Sans Text"/>
          <w:color w:val="1b1c1d"/>
          <w:rtl w:val="0"/>
        </w:rPr>
        <w:t xml:space="preserve"> The "great filter." This is the primary chromophore in the epidermis. It is a broadband absorber, with absorption that gradually decreases from the UV to the infrared region.</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Melanin concentration (i.e., skin tone) is a major source of error in TcB devices and is responsible for racial and ethnic discrepancies in measurements.</w:t>
      </w:r>
      <w:r w:rsidDel="00000000" w:rsidR="00000000" w:rsidRPr="00000000">
        <w:rPr>
          <w:rFonts w:ascii="Google Sans Text" w:cs="Google Sans Text" w:eastAsia="Google Sans Text" w:hAnsi="Google Sans Text"/>
          <w:color w:val="444746"/>
          <w:sz w:val="24"/>
          <w:szCs w:val="24"/>
          <w:vertAlign w:val="superscript"/>
          <w:rtl w:val="0"/>
        </w:rPr>
        <w:t xml:space="preserve">12</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creates a complex system of overlapping signals. A device that </w:t>
      </w:r>
      <w:r w:rsidDel="00000000" w:rsidR="00000000" w:rsidRPr="00000000">
        <w:rPr>
          <w:rFonts w:ascii="Google Sans Text" w:cs="Google Sans Text" w:eastAsia="Google Sans Text" w:hAnsi="Google Sans Text"/>
          <w:i w:val="1"/>
          <w:color w:val="1b1c1d"/>
          <w:rtl w:val="0"/>
        </w:rPr>
        <w:t xml:space="preserve">only</w:t>
      </w:r>
      <w:r w:rsidDel="00000000" w:rsidR="00000000" w:rsidRPr="00000000">
        <w:rPr>
          <w:rFonts w:ascii="Google Sans Text" w:cs="Google Sans Text" w:eastAsia="Google Sans Text" w:hAnsi="Google Sans Text"/>
          <w:color w:val="1b1c1d"/>
          <w:rtl w:val="0"/>
        </w:rPr>
        <w:t xml:space="preserve"> measures reflected light at 460 nm would be useless; it could not distinguish between a high bilirubin concentration, a high blood concentration (hemoglobin), or dark skin pigmentation (melanin). Therefore, any functional TcB device </w:t>
      </w:r>
      <w:r w:rsidDel="00000000" w:rsidR="00000000" w:rsidRPr="00000000">
        <w:rPr>
          <w:rFonts w:ascii="Google Sans Text" w:cs="Google Sans Text" w:eastAsia="Google Sans Text" w:hAnsi="Google Sans Text"/>
          <w:i w:val="1"/>
          <w:color w:val="1b1c1d"/>
          <w:rtl w:val="0"/>
        </w:rPr>
        <w:t xml:space="preserve">must</w:t>
      </w:r>
      <w:r w:rsidDel="00000000" w:rsidR="00000000" w:rsidRPr="00000000">
        <w:rPr>
          <w:rFonts w:ascii="Google Sans Text" w:cs="Google Sans Text" w:eastAsia="Google Sans Text" w:hAnsi="Google Sans Text"/>
          <w:color w:val="1b1c1d"/>
          <w:rtl w:val="0"/>
        </w:rPr>
        <w:t xml:space="preserve"> use multiple wavelengths to create a system of equations that can mathematically isolate the contribution of bilirubin.</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Table 1 provides a summary of the key optical properties of these competing chromophores.</w:t>
      </w:r>
    </w:p>
    <w:tbl>
      <w:tblPr>
        <w:tblStyle w:val="Table1"/>
        <w:tblW w:w="9360.0" w:type="dxa"/>
        <w:jc w:val="left"/>
        <w:tblLayout w:type="fixed"/>
        <w:tblLook w:val="0600"/>
      </w:tblPr>
      <w:tblGrid>
        <w:gridCol w:w="9360"/>
        <w:tblGridChange w:id="0">
          <w:tblGrid>
            <w:gridCol w:w="936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Table 1: Key Chromophore Optical Properties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Chromophore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Bilirubin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Oxyhemoglobin (HbO2)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Deoxyhemoglobin (Hb)</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Melanin</w:t>
            </w:r>
          </w:p>
        </w:tc>
      </w:tr>
    </w:tbl>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b w:val="1"/>
          <w:color w:val="1b1c1d"/>
          <w:shd w:fill="auto" w:val="clear"/>
        </w:rPr>
      </w:pPr>
      <w:r w:rsidDel="00000000" w:rsidR="00000000" w:rsidRPr="00000000">
        <w:rPr>
          <w:rtl w:val="0"/>
        </w:rPr>
      </w:r>
    </w:p>
    <w:p w:rsidR="00000000" w:rsidDel="00000000" w:rsidP="00000000" w:rsidRDefault="00000000" w:rsidRPr="00000000" w14:paraId="00000021">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1.1.3 The Mathematical Foundation: Applying the Modified Beer-Lambert Law (MBLL)</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standard Beer-Lambert Law (BLL) taught in chemistry, which describes light absorption in clear, non-scattering solutions, is invalid for tissue.</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For a turbid medium like skin, a </w:t>
      </w:r>
      <w:r w:rsidDel="00000000" w:rsidR="00000000" w:rsidRPr="00000000">
        <w:rPr>
          <w:rFonts w:ascii="Google Sans Text" w:cs="Google Sans Text" w:eastAsia="Google Sans Text" w:hAnsi="Google Sans Text"/>
          <w:b w:val="1"/>
          <w:color w:val="1b1c1d"/>
          <w:rtl w:val="0"/>
        </w:rPr>
        <w:t xml:space="preserve">Modified Beer-Lambert Law (MBLL)</w:t>
      </w:r>
      <w:r w:rsidDel="00000000" w:rsidR="00000000" w:rsidRPr="00000000">
        <w:rPr>
          <w:rFonts w:ascii="Google Sans Text" w:cs="Google Sans Text" w:eastAsia="Google Sans Text" w:hAnsi="Google Sans Text"/>
          <w:color w:val="1b1c1d"/>
          <w:rtl w:val="0"/>
        </w:rPr>
        <w:t xml:space="preserve"> is applied.</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This model assumes that the total absorption coefficient of the skin, $μ_a(\text{skin})$(λ), at a specific wavelength (λ) is a linear superposition of the concentrations ($C$) of each individual chromophore, multiplied by their known, constant extinction coefficients ($ε$(λ)) at that wavelength.</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core algorithm is based on this equation:</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$$μ_a(\text{skin})(λ) = 2.303 \times [C_{\text{HbO}_2} \times ε_{\text{HbO}_2}(λ) + C_{\text{Hb}} \times ε_{\text{Hb}}(λ) + C_{\text{melanin}} \times ε_{\text{melanin}}(λ) + C_{\text{bilirubin}} \times ε_{\text{bilirubin}}(λ)]$$</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equation </w:t>
      </w:r>
      <w:r w:rsidDel="00000000" w:rsidR="00000000" w:rsidRPr="00000000">
        <w:rPr>
          <w:rFonts w:ascii="Google Sans Text" w:cs="Google Sans Text" w:eastAsia="Google Sans Text" w:hAnsi="Google Sans Text"/>
          <w:i w:val="1"/>
          <w:color w:val="1b1c1d"/>
          <w:rtl w:val="0"/>
        </w:rPr>
        <w:t xml:space="preserve">is</w:t>
      </w:r>
      <w:r w:rsidDel="00000000" w:rsidR="00000000" w:rsidRPr="00000000">
        <w:rPr>
          <w:rFonts w:ascii="Google Sans Text" w:cs="Google Sans Text" w:eastAsia="Google Sans Text" w:hAnsi="Google Sans Text"/>
          <w:color w:val="1b1c1d"/>
          <w:rtl w:val="0"/>
        </w:rPr>
        <w:t xml:space="preserve"> the computational task. If the system measures the skin's absorption $μ_a(\text{skin})$ at </w:t>
      </w:r>
      <w:r w:rsidDel="00000000" w:rsidR="00000000" w:rsidRPr="00000000">
        <w:rPr>
          <w:rFonts w:ascii="Google Sans Text" w:cs="Google Sans Text" w:eastAsia="Google Sans Text" w:hAnsi="Google Sans Text"/>
          <w:i w:val="1"/>
          <w:color w:val="1b1c1d"/>
          <w:rtl w:val="0"/>
        </w:rPr>
        <w:t xml:space="preserve">at least four</w:t>
      </w:r>
      <w:r w:rsidDel="00000000" w:rsidR="00000000" w:rsidRPr="00000000">
        <w:rPr>
          <w:rFonts w:ascii="Google Sans Text" w:cs="Google Sans Text" w:eastAsia="Google Sans Text" w:hAnsi="Google Sans Text"/>
          <w:color w:val="1b1c1d"/>
          <w:rtl w:val="0"/>
        </w:rPr>
        <w:t xml:space="preserve"> different wavelengths (λ1, λ2, λ3, λ4), it generates a system of four linear equations. Since the extinction coefficients ($ε$) are known physical constants, the only unknowns are the four concentration ($C$) values. The microcontroller's job is to solve this 4x4 system of equations to find the value of $C_{\text{bilirubin}}$.</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B">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1.1.4 Commercial Design Analysis: The Two Paths to a Solution</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Commercial devices use two main approaches to solve this problem. Our prototype will emulate the more budget-friendly of the two.</w:t>
      </w:r>
    </w:p>
    <w:p w:rsidR="00000000" w:rsidDel="00000000" w:rsidP="00000000" w:rsidRDefault="00000000" w:rsidRPr="00000000" w14:paraId="0000002E">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Case Study 1: The Two-Wavelength / Dual-Path Approach (Dräger JM-103/105)</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This device uses an elegant, efficient method. It measures at just two primary wavelengths: blue (450 nm) and green (550 nm).15 The 450 nm wavelength targets the bilirubin absorption peak. The 550 nm wavelength is strategically chosen because it is near an isobestic point for hemoglobin, where oxy- and deoxyhemoglobin absorb light similarly. By measuring the optical density difference between the 450 nm and 550 nm signals, the device effectively subtracts the hemoglobin background to isolate the bilirubin contribution.15 It also employs "two optical paths"—a short path to measure the epidermal melanin and a longer path to measure the dermal bilirubin/hemoglobin—to mathematically correct for skin tone.15</w:t>
      </w:r>
    </w:p>
    <w:p w:rsidR="00000000" w:rsidDel="00000000" w:rsidP="00000000" w:rsidRDefault="00000000" w:rsidRPr="00000000" w14:paraId="0000002F">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Case Study 2: The Full-Spectrum Subtraction Approach (BiliChek)</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This is a more advanced device. It uses a white-light source (like a xenon lamp) and a miniature spectrometer to measure the entire diffuse reflectance spectrum from 400-760 nm.17 It then applies the MBLL algorithm across all of these data points, performing a "mathematical subtraction" of the hemoglobin, melanin, and other factors to deliver a highly accurate bilirubin value.18 This method is very robust against variations in skin tone 17 but is prohibitively expensive for a student prototype.</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Prototype Choice:</w:t>
      </w:r>
      <w:r w:rsidDel="00000000" w:rsidR="00000000" w:rsidRPr="00000000">
        <w:rPr>
          <w:rFonts w:ascii="Google Sans Text" w:cs="Google Sans Text" w:eastAsia="Google Sans Text" w:hAnsi="Google Sans Text"/>
          <w:color w:val="1b1c1d"/>
          <w:rtl w:val="0"/>
        </w:rPr>
        <w:t xml:space="preserve"> The proposed budget-friendly prototype will emulate the </w:t>
      </w:r>
      <w:r w:rsidDel="00000000" w:rsidR="00000000" w:rsidRPr="00000000">
        <w:rPr>
          <w:rFonts w:ascii="Google Sans Text" w:cs="Google Sans Text" w:eastAsia="Google Sans Text" w:hAnsi="Google Sans Text"/>
          <w:b w:val="1"/>
          <w:color w:val="1b1c1d"/>
          <w:rtl w:val="0"/>
        </w:rPr>
        <w:t xml:space="preserve">Dräger JM-105 model</w:t>
      </w:r>
      <w:r w:rsidDel="00000000" w:rsidR="00000000" w:rsidRPr="00000000">
        <w:rPr>
          <w:rFonts w:ascii="Google Sans Text" w:cs="Google Sans Text" w:eastAsia="Google Sans Text" w:hAnsi="Google Sans Text"/>
          <w:color w:val="1b1c1d"/>
          <w:rtl w:val="0"/>
        </w:rPr>
        <w:t xml:space="preserve">, using a simplified, two-wavelength (460 nm and 550 nm) ratiometric approach. This is highly feasible for a B.Tech project.</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1.2 Prototype Hardware Architecture and Circuit-Level Design</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design connects skills from KOT052 (Microcontrollers) and KOT051 (Sensors). The system consists of three modules: (1) Illumination, (2) Detection/Amplification, and (3) Digitization/Processing, all controlled by a central microcontroller (e.g., an Arduino Nano, or an ESP32 for IoT connectivity).</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6">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1.2.1 The Illumination Module (The "Light Source")</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module must generate a highly stable, non-flickering light output. Because the final measurement is a </w:t>
      </w:r>
      <w:r w:rsidDel="00000000" w:rsidR="00000000" w:rsidRPr="00000000">
        <w:rPr>
          <w:rFonts w:ascii="Google Sans Text" w:cs="Google Sans Text" w:eastAsia="Google Sans Text" w:hAnsi="Google Sans Text"/>
          <w:i w:val="1"/>
          <w:color w:val="1b1c1d"/>
          <w:rtl w:val="0"/>
        </w:rPr>
        <w:t xml:space="preserve">ratio</w:t>
      </w:r>
      <w:r w:rsidDel="00000000" w:rsidR="00000000" w:rsidRPr="00000000">
        <w:rPr>
          <w:rFonts w:ascii="Google Sans Text" w:cs="Google Sans Text" w:eastAsia="Google Sans Text" w:hAnsi="Google Sans Text"/>
          <w:color w:val="1b1c1d"/>
          <w:rtl w:val="0"/>
        </w:rPr>
        <w:t xml:space="preserve"> of two signals, any flicker or thermal drift in the LED brightness will corrupt the data. Powering the LEDs with a simple resistor is unacceptable for a medical-grade measurement.</w:t>
      </w:r>
    </w:p>
    <w:p w:rsidR="00000000" w:rsidDel="00000000" w:rsidP="00000000" w:rsidRDefault="00000000" w:rsidRPr="00000000" w14:paraId="00000039">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Component Selection:</w:t>
      </w:r>
      <w:r w:rsidDel="00000000" w:rsidR="00000000" w:rsidRPr="00000000">
        <w:rPr>
          <w:rFonts w:ascii="Google Sans Text" w:cs="Google Sans Text" w:eastAsia="Google Sans Text" w:hAnsi="Google Sans Text"/>
          <w:color w:val="1b1c1d"/>
          <w:rtl w:val="0"/>
        </w:rPr>
        <w:t xml:space="preserve"> Two high-intensity, narrow-band LEDs:</w:t>
      </w:r>
    </w:p>
    <w:p w:rsidR="00000000" w:rsidDel="00000000" w:rsidP="00000000" w:rsidRDefault="00000000" w:rsidRPr="00000000" w14:paraId="0000003A">
      <w:pPr>
        <w:numPr>
          <w:ilvl w:val="1"/>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~460 nm</w:t>
      </w:r>
      <w:r w:rsidDel="00000000" w:rsidR="00000000" w:rsidRPr="00000000">
        <w:rPr>
          <w:rFonts w:ascii="Google Sans Text" w:cs="Google Sans Text" w:eastAsia="Google Sans Text" w:hAnsi="Google Sans Text"/>
          <w:color w:val="1b1c1d"/>
          <w:rtl w:val="0"/>
        </w:rPr>
        <w:t xml:space="preserve"> (Blue): To target the bilirubin absorption peak.</w:t>
      </w:r>
      <w:r w:rsidDel="00000000" w:rsidR="00000000" w:rsidRPr="00000000">
        <w:rPr>
          <w:rFonts w:ascii="Google Sans Text" w:cs="Google Sans Text" w:eastAsia="Google Sans Text" w:hAnsi="Google Sans Text"/>
          <w:color w:val="444746"/>
          <w:sz w:val="24"/>
          <w:szCs w:val="24"/>
          <w:vertAlign w:val="superscript"/>
          <w:rtl w:val="0"/>
        </w:rPr>
        <w:t xml:space="preserve">15</w:t>
      </w:r>
    </w:p>
    <w:p w:rsidR="00000000" w:rsidDel="00000000" w:rsidP="00000000" w:rsidRDefault="00000000" w:rsidRPr="00000000" w14:paraId="0000003B">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~550 nm</w:t>
      </w:r>
      <w:r w:rsidDel="00000000" w:rsidR="00000000" w:rsidRPr="00000000">
        <w:rPr>
          <w:rFonts w:ascii="Google Sans Text" w:cs="Google Sans Text" w:eastAsia="Google Sans Text" w:hAnsi="Google Sans Text"/>
          <w:color w:val="1b1c1d"/>
          <w:rtl w:val="0"/>
        </w:rPr>
        <w:t xml:space="preserve"> (Green): To provide the hemoglobin reference signal.</w:t>
      </w:r>
      <w:r w:rsidDel="00000000" w:rsidR="00000000" w:rsidRPr="00000000">
        <w:rPr>
          <w:rFonts w:ascii="Google Sans Text" w:cs="Google Sans Text" w:eastAsia="Google Sans Text" w:hAnsi="Google Sans Text"/>
          <w:color w:val="444746"/>
          <w:sz w:val="24"/>
          <w:szCs w:val="24"/>
          <w:vertAlign w:val="superscript"/>
          <w:rtl w:val="0"/>
        </w:rPr>
        <w:t xml:space="preserve">15</w:t>
      </w:r>
    </w:p>
    <w:p w:rsidR="00000000" w:rsidDel="00000000" w:rsidP="00000000" w:rsidRDefault="00000000" w:rsidRPr="00000000" w14:paraId="0000003C">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Circuit Design: Op-Amp Constant Current Driver</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A simple and reliable constant current source can be built using a basic LM358 op-amp (or similar) and an NPN transistor.23</w:t>
      </w:r>
    </w:p>
    <w:p w:rsidR="00000000" w:rsidDel="00000000" w:rsidP="00000000" w:rsidRDefault="00000000" w:rsidRPr="00000000" w14:paraId="0000003D">
      <w:pPr>
        <w:numPr>
          <w:ilvl w:val="1"/>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The microcontroller (a KOT052 skill) outputs a PWM signal. This is passed through a simple RC low-pass filter to create a stable, analog reference voltage ($V_{\text{ref}}$).</w:t>
      </w:r>
      <w:r w:rsidDel="00000000" w:rsidR="00000000" w:rsidRPr="00000000">
        <w:rPr>
          <w:rFonts w:ascii="Google Sans Text" w:cs="Google Sans Text" w:eastAsia="Google Sans Text" w:hAnsi="Google Sans Text"/>
          <w:color w:val="444746"/>
          <w:sz w:val="24"/>
          <w:szCs w:val="24"/>
          <w:vertAlign w:val="superscript"/>
          <w:rtl w:val="0"/>
        </w:rPr>
        <w:t xml:space="preserve">23</w:t>
      </w:r>
    </w:p>
    <w:p w:rsidR="00000000" w:rsidDel="00000000" w:rsidP="00000000" w:rsidRDefault="00000000" w:rsidRPr="00000000" w14:paraId="0000003E">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$V_{\text{ref}}$ is fed into the op-amp's non-inverting input.</w:t>
      </w:r>
    </w:p>
    <w:p w:rsidR="00000000" w:rsidDel="00000000" w:rsidP="00000000" w:rsidRDefault="00000000" w:rsidRPr="00000000" w14:paraId="0000003F">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The op-amp's output drives the base of the transistor, which controls the LED. A low-value sense resistor ($R_{\text{sense}}$) is placed in series with the LED, and the voltage across it is fed back to the op-amp's inverting input.</w:t>
      </w:r>
    </w:p>
    <w:p w:rsidR="00000000" w:rsidDel="00000000" w:rsidP="00000000" w:rsidRDefault="00000000" w:rsidRPr="00000000" w14:paraId="00000040">
      <w:pPr>
        <w:numPr>
          <w:ilvl w:val="1"/>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The op-amp's feedback loop will force the voltage at $R_{\text{sense}}$ to be equal to $V_{\text{ref}}$. By Ohm's Law, the current through the LED is </w:t>
      </w:r>
      <w:r w:rsidDel="00000000" w:rsidR="00000000" w:rsidRPr="00000000">
        <w:rPr>
          <w:rFonts w:ascii="Google Sans Text" w:cs="Google Sans Text" w:eastAsia="Google Sans Text" w:hAnsi="Google Sans Text"/>
          <w:i w:val="1"/>
          <w:color w:val="1b1c1d"/>
          <w:rtl w:val="0"/>
        </w:rPr>
        <w:t xml:space="preserve">locked</w:t>
      </w:r>
      <w:r w:rsidDel="00000000" w:rsidR="00000000" w:rsidRPr="00000000">
        <w:rPr>
          <w:rFonts w:ascii="Google Sans Text" w:cs="Google Sans Text" w:eastAsia="Google Sans Text" w:hAnsi="Google Sans Text"/>
          <w:color w:val="1b1c1d"/>
          <w:rtl w:val="0"/>
        </w:rPr>
        <w:t xml:space="preserve"> at $I_{\text{LED}} = V_{\text{ref}} / R_{\text{sense}}$. This current remains stable regardless of temperature changes in the LED or fluctuations in the main power supply.</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2">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1.2.2 The Detection and Amplification Module (The "Light Sensor")</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diffuse light reflected from skin is extremely weak. A simple phototransistor or light-dependent resistor (LDR) from a basic lab kit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lacks the sensitivity and speed required. A bare photodiode (like a BPX61) produces a current in the pico-amp to nano-amp range, which is far too small to be read by a microcontroller and is highly susceptible to noise.</w:t>
      </w:r>
      <w:r w:rsidDel="00000000" w:rsidR="00000000" w:rsidRPr="00000000">
        <w:rPr>
          <w:rFonts w:ascii="Google Sans Text" w:cs="Google Sans Text" w:eastAsia="Google Sans Text" w:hAnsi="Google Sans Text"/>
          <w:color w:val="444746"/>
          <w:sz w:val="24"/>
          <w:szCs w:val="24"/>
          <w:vertAlign w:val="superscript"/>
          <w:rtl w:val="0"/>
        </w:rPr>
        <w:t xml:space="preserve">24</w:t>
      </w:r>
    </w:p>
    <w:p w:rsidR="00000000" w:rsidDel="00000000" w:rsidP="00000000" w:rsidRDefault="00000000" w:rsidRPr="00000000" w14:paraId="00000045">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Component Analysis: The OPT101 Monolithic Photodiode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The ideal component for this "budget" prototype is the Texas Instruments OPT101.26 This component is a "monolithic photodiode with on-chip transimpedance amplifier".25</w:t>
      </w:r>
    </w:p>
    <w:p w:rsidR="00000000" w:rsidDel="00000000" w:rsidP="00000000" w:rsidRDefault="00000000" w:rsidRPr="00000000" w14:paraId="00000046">
      <w:pPr>
        <w:numPr>
          <w:ilvl w:val="1"/>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It integrates the photodiode </w:t>
      </w:r>
      <w:r w:rsidDel="00000000" w:rsidR="00000000" w:rsidRPr="00000000">
        <w:rPr>
          <w:rFonts w:ascii="Google Sans Text" w:cs="Google Sans Text" w:eastAsia="Google Sans Text" w:hAnsi="Google Sans Text"/>
          <w:i w:val="1"/>
          <w:color w:val="1b1c1d"/>
          <w:rtl w:val="0"/>
        </w:rPr>
        <w:t xml:space="preserve">and</w:t>
      </w:r>
      <w:r w:rsidDel="00000000" w:rsidR="00000000" w:rsidRPr="00000000">
        <w:rPr>
          <w:rFonts w:ascii="Google Sans Text" w:cs="Google Sans Text" w:eastAsia="Google Sans Text" w:hAnsi="Google Sans Text"/>
          <w:color w:val="1b1c1d"/>
          <w:rtl w:val="0"/>
        </w:rPr>
        <w:t xml:space="preserve"> the critical transimpedance amplifier (TIA) onto a single chip. This design "eliminates the problems commonly encountered in discrete designs such as leakage current errors, noise pick-up, and gain peaking due to stray capacitance".</w:t>
      </w:r>
      <w:r w:rsidDel="00000000" w:rsidR="00000000" w:rsidRPr="00000000">
        <w:rPr>
          <w:rFonts w:ascii="Google Sans Text" w:cs="Google Sans Text" w:eastAsia="Google Sans Text" w:hAnsi="Google Sans Text"/>
          <w:color w:val="444746"/>
          <w:sz w:val="24"/>
          <w:szCs w:val="24"/>
          <w:vertAlign w:val="superscript"/>
          <w:rtl w:val="0"/>
        </w:rPr>
        <w:t xml:space="preserve">25</w:t>
      </w:r>
    </w:p>
    <w:p w:rsidR="00000000" w:rsidDel="00000000" w:rsidP="00000000" w:rsidRDefault="00000000" w:rsidRPr="00000000" w14:paraId="00000047">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It has a large 0.09 x 0.09 inch photodiode, an internal 1MΩ feedback resistor, and high responsivity (0.45 A/W at 650nm).</w:t>
      </w:r>
      <w:r w:rsidDel="00000000" w:rsidR="00000000" w:rsidRPr="00000000">
        <w:rPr>
          <w:rFonts w:ascii="Google Sans Text" w:cs="Google Sans Text" w:eastAsia="Google Sans Text" w:hAnsi="Google Sans Text"/>
          <w:color w:val="444746"/>
          <w:sz w:val="24"/>
          <w:szCs w:val="24"/>
          <w:vertAlign w:val="superscript"/>
          <w:rtl w:val="0"/>
        </w:rPr>
        <w:t xml:space="preserve">27</w:t>
      </w:r>
    </w:p>
    <w:p w:rsidR="00000000" w:rsidDel="00000000" w:rsidP="00000000" w:rsidRDefault="00000000" w:rsidRPr="00000000" w14:paraId="00000048">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Crucially, it takes in light and outputs a clean, linear, high-level </w:t>
      </w:r>
      <w:r w:rsidDel="00000000" w:rsidR="00000000" w:rsidRPr="00000000">
        <w:rPr>
          <w:rFonts w:ascii="Google Sans Text" w:cs="Google Sans Text" w:eastAsia="Google Sans Text" w:hAnsi="Google Sans Text"/>
          <w:i w:val="1"/>
          <w:color w:val="1b1c1d"/>
          <w:rtl w:val="0"/>
        </w:rPr>
        <w:t xml:space="preserve">voltage</w:t>
      </w:r>
      <w:r w:rsidDel="00000000" w:rsidR="00000000" w:rsidRPr="00000000">
        <w:rPr>
          <w:rFonts w:ascii="Google Sans Text" w:cs="Google Sans Text" w:eastAsia="Google Sans Text" w:hAnsi="Google Sans Text"/>
          <w:color w:val="1b1c1d"/>
          <w:rtl w:val="0"/>
        </w:rPr>
        <w:t xml:space="preserve"> that can be directly read by an ADC.</w:t>
      </w:r>
      <w:r w:rsidDel="00000000" w:rsidR="00000000" w:rsidRPr="00000000">
        <w:rPr>
          <w:rFonts w:ascii="Google Sans Text" w:cs="Google Sans Text" w:eastAsia="Google Sans Text" w:hAnsi="Google Sans Text"/>
          <w:color w:val="444746"/>
          <w:sz w:val="24"/>
          <w:szCs w:val="24"/>
          <w:vertAlign w:val="superscript"/>
          <w:rtl w:val="0"/>
        </w:rPr>
        <w:t xml:space="preserve">27</w:t>
      </w:r>
      <w:r w:rsidDel="00000000" w:rsidR="00000000" w:rsidRPr="00000000">
        <w:rPr>
          <w:rFonts w:ascii="Google Sans Text" w:cs="Google Sans Text" w:eastAsia="Google Sans Text" w:hAnsi="Google Sans Text"/>
          <w:color w:val="1b1c1d"/>
          <w:rtl w:val="0"/>
        </w:rPr>
        <w:t xml:space="preserve"> It is specifically designed for medical and laboratory instrumentation.</w:t>
      </w:r>
      <w:r w:rsidDel="00000000" w:rsidR="00000000" w:rsidRPr="00000000">
        <w:rPr>
          <w:rFonts w:ascii="Google Sans Text" w:cs="Google Sans Text" w:eastAsia="Google Sans Text" w:hAnsi="Google Sans Text"/>
          <w:color w:val="444746"/>
          <w:sz w:val="24"/>
          <w:szCs w:val="24"/>
          <w:vertAlign w:val="superscript"/>
          <w:rtl w:val="0"/>
        </w:rPr>
        <w:t xml:space="preserve">26</w:t>
      </w:r>
    </w:p>
    <w:p w:rsidR="00000000" w:rsidDel="00000000" w:rsidP="00000000" w:rsidRDefault="00000000" w:rsidRPr="00000000" w14:paraId="00000049">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Circuit Design:</w:t>
      </w:r>
      <w:r w:rsidDel="00000000" w:rsidR="00000000" w:rsidRPr="00000000">
        <w:rPr>
          <w:rFonts w:ascii="Google Sans Text" w:cs="Google Sans Text" w:eastAsia="Google Sans Text" w:hAnsi="Google Sans Text"/>
          <w:color w:val="1b1c1d"/>
          <w:rtl w:val="0"/>
        </w:rPr>
        <w:t xml:space="preserve"> The circuit for the OPT101 is simple: connect power (e.g., 5V), ground, and read the voltage from the output pin.</w:t>
      </w:r>
      <w:r w:rsidDel="00000000" w:rsidR="00000000" w:rsidRPr="00000000">
        <w:rPr>
          <w:rFonts w:ascii="Google Sans Text" w:cs="Google Sans Text" w:eastAsia="Google Sans Text" w:hAnsi="Google Sans Text"/>
          <w:color w:val="444746"/>
          <w:sz w:val="24"/>
          <w:szCs w:val="24"/>
          <w:vertAlign w:val="superscript"/>
          <w:rtl w:val="0"/>
        </w:rPr>
        <w:t xml:space="preserve">30</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4B">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1.2.3 The Digitization and Processing Module (The "Brain")</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voltage signal from the OPT101, while clean, will be small. The </w:t>
      </w:r>
      <w:r w:rsidDel="00000000" w:rsidR="00000000" w:rsidRPr="00000000">
        <w:rPr>
          <w:rFonts w:ascii="Google Sans Text" w:cs="Google Sans Text" w:eastAsia="Google Sans Text" w:hAnsi="Google Sans Text"/>
          <w:i w:val="1"/>
          <w:color w:val="1b1c1d"/>
          <w:rtl w:val="0"/>
        </w:rPr>
        <w:t xml:space="preserve">difference</w:t>
      </w:r>
      <w:r w:rsidDel="00000000" w:rsidR="00000000" w:rsidRPr="00000000">
        <w:rPr>
          <w:rFonts w:ascii="Google Sans Text" w:cs="Google Sans Text" w:eastAsia="Google Sans Text" w:hAnsi="Google Sans Text"/>
          <w:color w:val="1b1c1d"/>
          <w:rtl w:val="0"/>
        </w:rPr>
        <w:t xml:space="preserve"> in reflected light between the 460 nm and 550 nm wavelengths will be even smaller. The standard 10-bit ADC on an Arduino (providing 1024 steps) is too coarse and will not provide the resolution needed to detect small changes in bilirubin.</w:t>
      </w:r>
    </w:p>
    <w:p w:rsidR="00000000" w:rsidDel="00000000" w:rsidP="00000000" w:rsidRDefault="00000000" w:rsidRPr="00000000" w14:paraId="0000004E">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Component Analysis: The ADS1115 16-bit ADC</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The solution is a low-cost, high-precision ADC like the Texas Instruments ADS1115.33</w:t>
      </w:r>
    </w:p>
    <w:p w:rsidR="00000000" w:rsidDel="00000000" w:rsidP="00000000" w:rsidRDefault="00000000" w:rsidRPr="00000000" w14:paraId="0000004F">
      <w:pPr>
        <w:numPr>
          <w:ilvl w:val="1"/>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It provides 16 bits of resolution (65,536 steps) and communicates via I2C, a protocol taught in the KOT052 course.</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50">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Its most important feature is the built-in </w:t>
      </w:r>
      <w:r w:rsidDel="00000000" w:rsidR="00000000" w:rsidRPr="00000000">
        <w:rPr>
          <w:rFonts w:ascii="Google Sans Text" w:cs="Google Sans Text" w:eastAsia="Google Sans Text" w:hAnsi="Google Sans Text"/>
          <w:b w:val="1"/>
          <w:color w:val="1b1c1d"/>
          <w:rtl w:val="0"/>
        </w:rPr>
        <w:t xml:space="preserve">Programmable Gain Amplifier (PGA)</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33</w:t>
      </w:r>
      <w:r w:rsidDel="00000000" w:rsidR="00000000" w:rsidRPr="00000000">
        <w:rPr>
          <w:rFonts w:ascii="Google Sans Text" w:cs="Google Sans Text" w:eastAsia="Google Sans Text" w:hAnsi="Google Sans Text"/>
          <w:color w:val="1b1c1d"/>
          <w:rtl w:val="0"/>
        </w:rPr>
        <w:t xml:space="preserve"> If the reflected light signal from the OPT101 is only in the 0-200 mV range, the student can </w:t>
      </w:r>
      <w:r w:rsidDel="00000000" w:rsidR="00000000" w:rsidRPr="00000000">
        <w:rPr>
          <w:rFonts w:ascii="Google Sans Text" w:cs="Google Sans Text" w:eastAsia="Google Sans Text" w:hAnsi="Google Sans Text"/>
          <w:i w:val="1"/>
          <w:color w:val="1b1c1d"/>
          <w:rtl w:val="0"/>
        </w:rPr>
        <w:t xml:space="preserve">program</w:t>
      </w:r>
      <w:r w:rsidDel="00000000" w:rsidR="00000000" w:rsidRPr="00000000">
        <w:rPr>
          <w:rFonts w:ascii="Google Sans Text" w:cs="Google Sans Text" w:eastAsia="Google Sans Text" w:hAnsi="Google Sans Text"/>
          <w:color w:val="1b1c1d"/>
          <w:rtl w:val="0"/>
        </w:rPr>
        <w:t xml:space="preserve"> the PGA to set its full-scale input range to ±256 mV. This "zooms in" the entire 16 bits of resolution onto that tiny signal, providing the high precision necessary for a medical screening device.</w:t>
      </w:r>
    </w:p>
    <w:p w:rsidR="00000000" w:rsidDel="00000000" w:rsidP="00000000" w:rsidRDefault="00000000" w:rsidRPr="00000000" w14:paraId="00000051">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Interfacing:</w:t>
      </w:r>
      <w:r w:rsidDel="00000000" w:rsidR="00000000" w:rsidRPr="00000000">
        <w:rPr>
          <w:rFonts w:ascii="Google Sans Text" w:cs="Google Sans Text" w:eastAsia="Google Sans Text" w:hAnsi="Google Sans Text"/>
          <w:color w:val="1b1c1d"/>
          <w:rtl w:val="0"/>
        </w:rPr>
        <w:t xml:space="preserve"> The connection is straightforward: OPT101 V_out -&gt; ADS1115 A0_in. The ADS1115 SCL/SDA pins connect to the microcontroller's I2C bus.</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3">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1.2.4 Complete Prototype Schematics and Bill of Materials (BOM)</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modules are integrated as follows: The microcontroller sequentially activates the constant-current driver for the 460 nm LED, takes a high-resolution reading from the ADS1115, deactivates the first LED, activates the 550 nm LED, and takes a second reading.</w:t>
      </w:r>
    </w:p>
    <w:tbl>
      <w:tblPr>
        <w:tblStyle w:val="Table2"/>
        <w:tblW w:w="9360.0" w:type="dxa"/>
        <w:jc w:val="left"/>
        <w:tblLayout w:type="fixed"/>
        <w:tblLook w:val="0600"/>
      </w:tblPr>
      <w:tblGrid>
        <w:gridCol w:w="9360"/>
        <w:tblGridChange w:id="0">
          <w:tblGrid>
            <w:gridCol w:w="936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Table 2: Prototype Hardware Bill of Materials (BOM)</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Module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Processing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Digitization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Detection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Illumination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Passives</w:t>
            </w:r>
          </w:p>
        </w:tc>
      </w:tr>
    </w:tbl>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b w:val="1"/>
          <w:color w:val="1b1c1d"/>
          <w:shd w:fill="auto" w:val="clear"/>
        </w:rPr>
      </w:pPr>
      <w:r w:rsidDel="00000000" w:rsidR="00000000" w:rsidRPr="00000000">
        <w:rPr>
          <w:rtl w:val="0"/>
        </w:rPr>
      </w:r>
    </w:p>
    <w:p w:rsidR="00000000" w:rsidDel="00000000" w:rsidP="00000000" w:rsidRDefault="00000000" w:rsidRPr="00000000" w14:paraId="0000006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1.3 Firmware and Algorithmic Implementation</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4">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1.3.1 Data Acquisition and Noise Reduction</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firmware's core loop must be carefully timed to prevent optical crosstalk. This logic is a direct application of the signal processing concepts from KOT051.</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1"/>
          <w:color w:val="1b1c1d"/>
        </w:rPr>
      </w:pPr>
      <w:r w:rsidDel="00000000" w:rsidR="00000000" w:rsidRPr="00000000">
        <w:rPr>
          <w:rFonts w:ascii="Google Sans Text" w:cs="Google Sans Text" w:eastAsia="Google Sans Text" w:hAnsi="Google Sans Text"/>
          <w:i w:val="1"/>
          <w:color w:val="1b1c1d"/>
          <w:rtl w:val="0"/>
        </w:rPr>
        <w:t xml:space="preserve">Pseudocode for Data Acquisition:</w:t>
      </w:r>
    </w:p>
    <w:p w:rsidR="00000000" w:rsidDel="00000000" w:rsidP="00000000" w:rsidRDefault="00000000" w:rsidRPr="00000000" w14:paraId="00000068">
      <w:pPr>
        <w:numPr>
          <w:ilvl w:val="0"/>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configure_ADC_gain(ADS1115_PGA_GAIN_16) // Set PGA to ±0.256V</w:t>
      </w:r>
    </w:p>
    <w:p w:rsidR="00000000" w:rsidDel="00000000" w:rsidP="00000000" w:rsidRDefault="00000000" w:rsidRPr="00000000" w14:paraId="00000069">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LED_460_OFF()</w:t>
      </w:r>
    </w:p>
    <w:p w:rsidR="00000000" w:rsidDel="00000000" w:rsidP="00000000" w:rsidRDefault="00000000" w:rsidRPr="00000000" w14:paraId="0000006A">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LED_550_OFF()</w:t>
      </w:r>
    </w:p>
    <w:p w:rsidR="00000000" w:rsidDel="00000000" w:rsidP="00000000" w:rsidRDefault="00000000" w:rsidRPr="00000000" w14:paraId="0000006B">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V_dark = average_ADC_read(100) // Measure system dark noise </w:t>
      </w:r>
      <w:r w:rsidDel="00000000" w:rsidR="00000000" w:rsidRPr="00000000">
        <w:rPr>
          <w:rFonts w:ascii="Google Sans Text" w:cs="Google Sans Text" w:eastAsia="Google Sans Text" w:hAnsi="Google Sans Text"/>
          <w:color w:val="444746"/>
          <w:sz w:val="24"/>
          <w:szCs w:val="24"/>
          <w:vertAlign w:val="superscript"/>
          <w:rtl w:val="0"/>
        </w:rPr>
        <w:t xml:space="preserve">25</w:t>
      </w:r>
    </w:p>
    <w:p w:rsidR="00000000" w:rsidDel="00000000" w:rsidP="00000000" w:rsidRDefault="00000000" w:rsidRPr="00000000" w14:paraId="0000006C">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LED_460_ON()</w:t>
      </w:r>
    </w:p>
    <w:p w:rsidR="00000000" w:rsidDel="00000000" w:rsidP="00000000" w:rsidRDefault="00000000" w:rsidRPr="00000000" w14:paraId="0000006D">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delay(10) // Allow sensor to stabilize</w:t>
      </w:r>
    </w:p>
    <w:p w:rsidR="00000000" w:rsidDel="00000000" w:rsidP="00000000" w:rsidRDefault="00000000" w:rsidRPr="00000000" w14:paraId="0000006E">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V_460 = average_ADC_read(100)</w:t>
      </w:r>
    </w:p>
    <w:p w:rsidR="00000000" w:rsidDel="00000000" w:rsidP="00000000" w:rsidRDefault="00000000" w:rsidRPr="00000000" w14:paraId="0000006F">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LED_460_OFF()</w:t>
      </w:r>
    </w:p>
    <w:p w:rsidR="00000000" w:rsidDel="00000000" w:rsidP="00000000" w:rsidRDefault="00000000" w:rsidRPr="00000000" w14:paraId="00000070">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LED_550_ON()</w:t>
      </w:r>
    </w:p>
    <w:p w:rsidR="00000000" w:rsidDel="00000000" w:rsidP="00000000" w:rsidRDefault="00000000" w:rsidRPr="00000000" w14:paraId="00000071">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delay(10) // Allow sensor to stabilize</w:t>
      </w:r>
    </w:p>
    <w:p w:rsidR="00000000" w:rsidDel="00000000" w:rsidP="00000000" w:rsidRDefault="00000000" w:rsidRPr="00000000" w14:paraId="00000072">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V_550 = average_ADC_read(100)</w:t>
      </w:r>
    </w:p>
    <w:p w:rsidR="00000000" w:rsidDel="00000000" w:rsidP="00000000" w:rsidRDefault="00000000" w:rsidRPr="00000000" w14:paraId="00000073">
      <w:pPr>
        <w:numPr>
          <w:ilvl w:val="0"/>
          <w:numId w:val="2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LED_550_OFF()</w:t>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average_ADC_read(100) function reads the ADS1115 (which can sample at up to 860 samples per second </w:t>
      </w:r>
      <w:r w:rsidDel="00000000" w:rsidR="00000000" w:rsidRPr="00000000">
        <w:rPr>
          <w:rFonts w:ascii="Google Sans Text" w:cs="Google Sans Text" w:eastAsia="Google Sans Text" w:hAnsi="Google Sans Text"/>
          <w:color w:val="444746"/>
          <w:sz w:val="24"/>
          <w:szCs w:val="24"/>
          <w:vertAlign w:val="superscript"/>
          <w:rtl w:val="0"/>
        </w:rPr>
        <w:t xml:space="preserve">33</w:t>
      </w:r>
      <w:r w:rsidDel="00000000" w:rsidR="00000000" w:rsidRPr="00000000">
        <w:rPr>
          <w:rFonts w:ascii="Google Sans Text" w:cs="Google Sans Text" w:eastAsia="Google Sans Text" w:hAnsi="Google Sans Text"/>
          <w:color w:val="1b1c1d"/>
          <w:rtl w:val="0"/>
        </w:rPr>
        <w:t xml:space="preserve">) 100 times and returns the average, significantly reducing random noise.</w:t>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6">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1.3.2 Implementing the Two-Wavelength Bilirubin Algorithm</w:t>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true reflectance signals are calculated by subtracting the dark noise.</w:t>
      </w:r>
    </w:p>
    <w:p w:rsidR="00000000" w:rsidDel="00000000" w:rsidP="00000000" w:rsidRDefault="00000000" w:rsidRPr="00000000" w14:paraId="00000079">
      <w:pPr>
        <w:numPr>
          <w:ilvl w:val="0"/>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Reflectance_460 = V_460 - V_dark</w:t>
      </w:r>
    </w:p>
    <w:p w:rsidR="00000000" w:rsidDel="00000000" w:rsidP="00000000" w:rsidRDefault="00000000" w:rsidRPr="00000000" w14:paraId="0000007A">
      <w:pPr>
        <w:numPr>
          <w:ilvl w:val="0"/>
          <w:numId w:val="2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Reflectance_550 = V_550 - V_dark</w:t>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core calculation, based on the Dräger method, is the logarithmic ratio (Optical Density difference) between the reference and the target:</w:t>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Bilirubin_Metric = log10(Reflectance_550 / Reflectance_460)</w:t>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unitless Bilirubin_Metric is the raw output of the device. It will be linearly correlated with the actual bilirubin concentration.</w:t>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F">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1.3.3 IoT Integration</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As required by KOT651, this project should solve a societal problem using IoT.</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microcontroller (if an ESP32 is used) can connect to Wi-Fi (a KOT052 skill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and send the final calculated Bilirubin_Metric (or the final mg/dL value after calibration) to a cloud server. This could be a simple PHP/MySQL backend, as referenced in the KOT052 syllabus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or an MQTT broker as covered in KOT601.</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enables remote monitoring of neonatal health data by clinicians.</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1.4 Critical Validation: Fabricating Low-Cost Tissue Phantoms</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6">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1.4.1 The Necessity of Calibration</w:t>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This prototype, as-is, is scientifically useless. It </w:t>
      </w:r>
      <w:r w:rsidDel="00000000" w:rsidR="00000000" w:rsidRPr="00000000">
        <w:rPr>
          <w:rFonts w:ascii="Google Sans Text" w:cs="Google Sans Text" w:eastAsia="Google Sans Text" w:hAnsi="Google Sans Text"/>
          <w:i w:val="1"/>
          <w:color w:val="1b1c1d"/>
          <w:rtl w:val="0"/>
        </w:rPr>
        <w:t xml:space="preserve">cannot</w:t>
      </w:r>
      <w:r w:rsidDel="00000000" w:rsidR="00000000" w:rsidRPr="00000000">
        <w:rPr>
          <w:rFonts w:ascii="Google Sans Text" w:cs="Google Sans Text" w:eastAsia="Google Sans Text" w:hAnsi="Google Sans Text"/>
          <w:color w:val="1b1c1d"/>
          <w:rtl w:val="0"/>
        </w:rPr>
        <w:t xml:space="preserve"> be tested on a human; it is unethical and provides no meaningful data without a "ground truth." The project </w:t>
      </w:r>
      <w:r w:rsidDel="00000000" w:rsidR="00000000" w:rsidRPr="00000000">
        <w:rPr>
          <w:rFonts w:ascii="Google Sans Text" w:cs="Google Sans Text" w:eastAsia="Google Sans Text" w:hAnsi="Google Sans Text"/>
          <w:i w:val="1"/>
          <w:color w:val="1b1c1d"/>
          <w:rtl w:val="0"/>
        </w:rPr>
        <w:t xml:space="preserve">must</w:t>
      </w:r>
      <w:r w:rsidDel="00000000" w:rsidR="00000000" w:rsidRPr="00000000">
        <w:rPr>
          <w:rFonts w:ascii="Google Sans Text" w:cs="Google Sans Text" w:eastAsia="Google Sans Text" w:hAnsi="Google Sans Text"/>
          <w:color w:val="1b1c1d"/>
          <w:rtl w:val="0"/>
        </w:rPr>
        <w:t xml:space="preserve"> be calibrated using "tissue phantoms"—synthetic materials that mimic the optical absorption and scattering properties of human skin.</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Bilirubin_Metric is just a number. Calibration is the process of creating a function f(x) where TSB_mg_dL = f(Bilirubin_Metric). This function is found by testing the device on phantoms of </w:t>
      </w:r>
      <w:r w:rsidDel="00000000" w:rsidR="00000000" w:rsidRPr="00000000">
        <w:rPr>
          <w:rFonts w:ascii="Google Sans Text" w:cs="Google Sans Text" w:eastAsia="Google Sans Text" w:hAnsi="Google Sans Text"/>
          <w:i w:val="1"/>
          <w:color w:val="1b1c1d"/>
          <w:rtl w:val="0"/>
        </w:rPr>
        <w:t xml:space="preserve">known</w:t>
      </w:r>
      <w:r w:rsidDel="00000000" w:rsidR="00000000" w:rsidRPr="00000000">
        <w:rPr>
          <w:rFonts w:ascii="Google Sans Text" w:cs="Google Sans Text" w:eastAsia="Google Sans Text" w:hAnsi="Google Sans Text"/>
          <w:color w:val="1b1c1d"/>
          <w:rtl w:val="0"/>
        </w:rPr>
        <w:t xml:space="preserve"> concentrations.</w:t>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B">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1.4.2 Protocol 1: Gelatin-Intralipid-Bilirubin (High-Fidelity) Phantom</w:t>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protocol creates a high-fidelity phantom.</w:t>
      </w:r>
    </w:p>
    <w:p w:rsidR="00000000" w:rsidDel="00000000" w:rsidP="00000000" w:rsidRDefault="00000000" w:rsidRPr="00000000" w14:paraId="0000008E">
      <w:pPr>
        <w:numPr>
          <w:ilvl w:val="0"/>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Base:</w:t>
      </w:r>
      <w:r w:rsidDel="00000000" w:rsidR="00000000" w:rsidRPr="00000000">
        <w:rPr>
          <w:rFonts w:ascii="Google Sans Text" w:cs="Google Sans Text" w:eastAsia="Google Sans Text" w:hAnsi="Google Sans Text"/>
          <w:color w:val="1b1c1d"/>
          <w:rtl w:val="0"/>
        </w:rPr>
        <w:t xml:space="preserve"> 5% Gelatin (e.g., Sigma-Aldrich G1890).</w:t>
      </w:r>
      <w:r w:rsidDel="00000000" w:rsidR="00000000" w:rsidRPr="00000000">
        <w:rPr>
          <w:rFonts w:ascii="Google Sans Text" w:cs="Google Sans Text" w:eastAsia="Google Sans Text" w:hAnsi="Google Sans Text"/>
          <w:color w:val="444746"/>
          <w:sz w:val="24"/>
          <w:szCs w:val="24"/>
          <w:vertAlign w:val="superscript"/>
          <w:rtl w:val="0"/>
        </w:rPr>
        <w:t xml:space="preserve">38</w:t>
      </w:r>
    </w:p>
    <w:p w:rsidR="00000000" w:rsidDel="00000000" w:rsidP="00000000" w:rsidRDefault="00000000" w:rsidRPr="00000000" w14:paraId="0000008F">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Scatterer:</w:t>
      </w:r>
      <w:r w:rsidDel="00000000" w:rsidR="00000000" w:rsidRPr="00000000">
        <w:rPr>
          <w:rFonts w:ascii="Google Sans Text" w:cs="Google Sans Text" w:eastAsia="Google Sans Text" w:hAnsi="Google Sans Text"/>
          <w:color w:val="1b1c1d"/>
          <w:rtl w:val="0"/>
        </w:rPr>
        <w:t xml:space="preserve"> 1% Intralipid (a lipid emulsion) to mimic skin scattering.</w:t>
      </w:r>
      <w:r w:rsidDel="00000000" w:rsidR="00000000" w:rsidRPr="00000000">
        <w:rPr>
          <w:rFonts w:ascii="Google Sans Text" w:cs="Google Sans Text" w:eastAsia="Google Sans Text" w:hAnsi="Google Sans Text"/>
          <w:color w:val="444746"/>
          <w:sz w:val="24"/>
          <w:szCs w:val="24"/>
          <w:vertAlign w:val="superscript"/>
          <w:rtl w:val="0"/>
        </w:rPr>
        <w:t xml:space="preserve">38</w:t>
      </w:r>
    </w:p>
    <w:p w:rsidR="00000000" w:rsidDel="00000000" w:rsidP="00000000" w:rsidRDefault="00000000" w:rsidRPr="00000000" w14:paraId="00000090">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Absorber:</w:t>
      </w:r>
      <w:r w:rsidDel="00000000" w:rsidR="00000000" w:rsidRPr="00000000">
        <w:rPr>
          <w:rFonts w:ascii="Google Sans Text" w:cs="Google Sans Text" w:eastAsia="Google Sans Text" w:hAnsi="Google Sans Text"/>
          <w:color w:val="1b1c1d"/>
          <w:rtl w:val="0"/>
        </w:rPr>
        <w:t xml:space="preserve"> Bilirubin powder (e.g., Sigma-Aldrich B4126).</w:t>
      </w:r>
      <w:r w:rsidDel="00000000" w:rsidR="00000000" w:rsidRPr="00000000">
        <w:rPr>
          <w:rFonts w:ascii="Google Sans Text" w:cs="Google Sans Text" w:eastAsia="Google Sans Text" w:hAnsi="Google Sans Text"/>
          <w:color w:val="444746"/>
          <w:sz w:val="24"/>
          <w:szCs w:val="24"/>
          <w:vertAlign w:val="superscript"/>
          <w:rtl w:val="0"/>
        </w:rPr>
        <w:t xml:space="preserve">38</w:t>
      </w:r>
    </w:p>
    <w:p w:rsidR="00000000" w:rsidDel="00000000" w:rsidP="00000000" w:rsidRDefault="00000000" w:rsidRPr="00000000" w14:paraId="00000091">
      <w:pPr>
        <w:numPr>
          <w:ilvl w:val="0"/>
          <w:numId w:val="2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Preparation:</w:t>
      </w:r>
      <w:r w:rsidDel="00000000" w:rsidR="00000000" w:rsidRPr="00000000">
        <w:rPr>
          <w:rFonts w:ascii="Google Sans Text" w:cs="Google Sans Text" w:eastAsia="Google Sans Text" w:hAnsi="Google Sans Text"/>
          <w:color w:val="1b1c1d"/>
          <w:rtl w:val="0"/>
        </w:rPr>
        <w:t xml:space="preserve"> The key difficulty is that bilirubin powder is not water-soluble. It must first be dissolved in </w:t>
      </w:r>
      <w:r w:rsidDel="00000000" w:rsidR="00000000" w:rsidRPr="00000000">
        <w:rPr>
          <w:rFonts w:ascii="Google Sans Text" w:cs="Google Sans Text" w:eastAsia="Google Sans Text" w:hAnsi="Google Sans Text"/>
          <w:b w:val="1"/>
          <w:color w:val="1b1c1d"/>
          <w:rtl w:val="0"/>
        </w:rPr>
        <w:t xml:space="preserve">dimethyl sulfoxide (DMSO)</w:t>
      </w:r>
      <w:r w:rsidDel="00000000" w:rsidR="00000000" w:rsidRPr="00000000">
        <w:rPr>
          <w:rFonts w:ascii="Google Sans Text" w:cs="Google Sans Text" w:eastAsia="Google Sans Text" w:hAnsi="Google Sans Text"/>
          <w:color w:val="1b1c1d"/>
          <w:rtl w:val="0"/>
        </w:rPr>
        <w:t xml:space="preserve">, then diluted with water, and finally mixed with the liquid gelatin and intralipid solution before it congeals.</w:t>
      </w:r>
      <w:r w:rsidDel="00000000" w:rsidR="00000000" w:rsidRPr="00000000">
        <w:rPr>
          <w:rFonts w:ascii="Google Sans Text" w:cs="Google Sans Text" w:eastAsia="Google Sans Text" w:hAnsi="Google Sans Text"/>
          <w:color w:val="444746"/>
          <w:sz w:val="24"/>
          <w:szCs w:val="24"/>
          <w:vertAlign w:val="superscript"/>
          <w:rtl w:val="0"/>
        </w:rPr>
        <w:t xml:space="preserve">38</w:t>
      </w:r>
      <w:r w:rsidDel="00000000" w:rsidR="00000000" w:rsidRPr="00000000">
        <w:rPr>
          <w:rFonts w:ascii="Google Sans Text" w:cs="Google Sans Text" w:eastAsia="Google Sans Text" w:hAnsi="Google Sans Text"/>
          <w:color w:val="1b1c1d"/>
          <w:rtl w:val="0"/>
        </w:rPr>
        <w:t xml:space="preserve"> A student would create a 5-point calibration set (e.g., phantoms with 0, 5, 10, 15, and 20 mg/dL of bilirubin).</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3">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1.4.3 Protocol 2: Agarose-Coffee-Tartrazine (Budget-Friendly) Phantom</w:t>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high-fidelity protocol uses expensive and hazardous chemicals (DMSO). A cheaper, safer, and highly effective alternative exists.</w:t>
      </w:r>
      <w:r w:rsidDel="00000000" w:rsidR="00000000" w:rsidRPr="00000000">
        <w:rPr>
          <w:rFonts w:ascii="Google Sans Text" w:cs="Google Sans Text" w:eastAsia="Google Sans Text" w:hAnsi="Google Sans Text"/>
          <w:color w:val="444746"/>
          <w:sz w:val="24"/>
          <w:szCs w:val="24"/>
          <w:vertAlign w:val="superscript"/>
          <w:rtl w:val="0"/>
        </w:rPr>
        <w:t xml:space="preserve">39</w:t>
      </w:r>
    </w:p>
    <w:p w:rsidR="00000000" w:rsidDel="00000000" w:rsidP="00000000" w:rsidRDefault="00000000" w:rsidRPr="00000000" w14:paraId="00000096">
      <w:pPr>
        <w:numPr>
          <w:ilvl w:val="0"/>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Base:</w:t>
      </w:r>
      <w:r w:rsidDel="00000000" w:rsidR="00000000" w:rsidRPr="00000000">
        <w:rPr>
          <w:rFonts w:ascii="Google Sans Text" w:cs="Google Sans Text" w:eastAsia="Google Sans Text" w:hAnsi="Google Sans Text"/>
          <w:color w:val="1b1c1d"/>
          <w:rtl w:val="0"/>
        </w:rPr>
        <w:t xml:space="preserve"> Agarose or gelatin.</w:t>
      </w:r>
      <w:r w:rsidDel="00000000" w:rsidR="00000000" w:rsidRPr="00000000">
        <w:rPr>
          <w:rFonts w:ascii="Google Sans Text" w:cs="Google Sans Text" w:eastAsia="Google Sans Text" w:hAnsi="Google Sans Text"/>
          <w:color w:val="444746"/>
          <w:sz w:val="24"/>
          <w:szCs w:val="24"/>
          <w:vertAlign w:val="superscript"/>
          <w:rtl w:val="0"/>
        </w:rPr>
        <w:t xml:space="preserve">39</w:t>
      </w:r>
    </w:p>
    <w:p w:rsidR="00000000" w:rsidDel="00000000" w:rsidP="00000000" w:rsidRDefault="00000000" w:rsidRPr="00000000" w14:paraId="00000097">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Scatterer:</w:t>
      </w:r>
      <w:r w:rsidDel="00000000" w:rsidR="00000000" w:rsidRPr="00000000">
        <w:rPr>
          <w:rFonts w:ascii="Google Sans Text" w:cs="Google Sans Text" w:eastAsia="Google Sans Text" w:hAnsi="Google Sans Text"/>
          <w:color w:val="1b1c1d"/>
          <w:rtl w:val="0"/>
        </w:rPr>
        <w:t xml:space="preserve"> Lipid emulsion (e.g., Intralipid).</w:t>
      </w:r>
      <w:r w:rsidDel="00000000" w:rsidR="00000000" w:rsidRPr="00000000">
        <w:rPr>
          <w:rFonts w:ascii="Google Sans Text" w:cs="Google Sans Text" w:eastAsia="Google Sans Text" w:hAnsi="Google Sans Text"/>
          <w:color w:val="444746"/>
          <w:sz w:val="24"/>
          <w:szCs w:val="24"/>
          <w:vertAlign w:val="superscript"/>
          <w:rtl w:val="0"/>
        </w:rPr>
        <w:t xml:space="preserve">39</w:t>
      </w:r>
    </w:p>
    <w:p w:rsidR="00000000" w:rsidDel="00000000" w:rsidP="00000000" w:rsidRDefault="00000000" w:rsidRPr="00000000" w14:paraId="00000098">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Melanin Substitute:</w:t>
      </w:r>
      <w:r w:rsidDel="00000000" w:rsidR="00000000" w:rsidRPr="00000000">
        <w:rPr>
          <w:rFonts w:ascii="Google Sans Text" w:cs="Google Sans Text" w:eastAsia="Google Sans Text" w:hAnsi="Google Sans Text"/>
          <w:color w:val="1b1c1d"/>
          <w:rtl w:val="0"/>
        </w:rPr>
        <w:t xml:space="preserve"> Brewed </w:t>
      </w:r>
      <w:r w:rsidDel="00000000" w:rsidR="00000000" w:rsidRPr="00000000">
        <w:rPr>
          <w:rFonts w:ascii="Google Sans Text" w:cs="Google Sans Text" w:eastAsia="Google Sans Text" w:hAnsi="Google Sans Text"/>
          <w:b w:val="1"/>
          <w:color w:val="1b1c1d"/>
          <w:rtl w:val="0"/>
        </w:rPr>
        <w:t xml:space="preserve">coffee solution</w:t>
      </w:r>
      <w:r w:rsidDel="00000000" w:rsidR="00000000" w:rsidRPr="00000000">
        <w:rPr>
          <w:rFonts w:ascii="Google Sans Text" w:cs="Google Sans Text" w:eastAsia="Google Sans Text" w:hAnsi="Google Sans Text"/>
          <w:color w:val="1b1c1d"/>
          <w:rtl w:val="0"/>
        </w:rPr>
        <w:t xml:space="preserve">. The melanoidin in coffee provides a broadband absorption spectrum similar to melanin.</w:t>
      </w:r>
      <w:r w:rsidDel="00000000" w:rsidR="00000000" w:rsidRPr="00000000">
        <w:rPr>
          <w:rFonts w:ascii="Google Sans Text" w:cs="Google Sans Text" w:eastAsia="Google Sans Text" w:hAnsi="Google Sans Text"/>
          <w:color w:val="444746"/>
          <w:sz w:val="24"/>
          <w:szCs w:val="24"/>
          <w:vertAlign w:val="superscript"/>
          <w:rtl w:val="0"/>
        </w:rPr>
        <w:t xml:space="preserve">39</w:t>
      </w:r>
    </w:p>
    <w:p w:rsidR="00000000" w:rsidDel="00000000" w:rsidP="00000000" w:rsidRDefault="00000000" w:rsidRPr="00000000" w14:paraId="00000099">
      <w:pPr>
        <w:numPr>
          <w:ilvl w:val="0"/>
          <w:numId w:val="2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Bilirubin Substitute:</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Tartrazine</w:t>
      </w:r>
      <w:r w:rsidDel="00000000" w:rsidR="00000000" w:rsidRPr="00000000">
        <w:rPr>
          <w:rFonts w:ascii="Google Sans Text" w:cs="Google Sans Text" w:eastAsia="Google Sans Text" w:hAnsi="Google Sans Text"/>
          <w:color w:val="1b1c1d"/>
          <w:rtl w:val="0"/>
        </w:rPr>
        <w:t xml:space="preserve"> (common yellow food dye). It can be used as a stable and safe substitute for bilirubin.</w:t>
      </w:r>
      <w:r w:rsidDel="00000000" w:rsidR="00000000" w:rsidRPr="00000000">
        <w:rPr>
          <w:rFonts w:ascii="Google Sans Text" w:cs="Google Sans Text" w:eastAsia="Google Sans Text" w:hAnsi="Google Sans Text"/>
          <w:color w:val="444746"/>
          <w:sz w:val="24"/>
          <w:szCs w:val="24"/>
          <w:vertAlign w:val="superscript"/>
          <w:rtl w:val="0"/>
        </w:rPr>
        <w:t xml:space="preserve">39</w:t>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is the recommended path for the B.Tech project. The student would create a "base skin" phantom (agarose + intralipid + coffee) and then create a 5-point calibration set by adding 5 known, precise concentrations of tartrazine.</w:t>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C">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1.4.4 Building the Calibration Curve</w:t>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E">
      <w:pPr>
        <w:numPr>
          <w:ilvl w:val="0"/>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The student uses the completed prototype to measure the Bilirubin_Metric for each of the 5 phantoms.</w:t>
      </w:r>
    </w:p>
    <w:p w:rsidR="00000000" w:rsidDel="00000000" w:rsidP="00000000" w:rsidRDefault="00000000" w:rsidRPr="00000000" w14:paraId="0000009F">
      <w:pPr>
        <w:numPr>
          <w:ilvl w:val="0"/>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The data is plotted (e.g., Bilirubin_Metric on the y-axis vs. Phantom_Concentration on the x-axis).</w:t>
      </w:r>
    </w:p>
    <w:p w:rsidR="00000000" w:rsidDel="00000000" w:rsidP="00000000" w:rsidRDefault="00000000" w:rsidRPr="00000000" w14:paraId="000000A0">
      <w:pPr>
        <w:numPr>
          <w:ilvl w:val="0"/>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 linear regression is applied to find the best-fit line, $y = mx + b$.</w:t>
      </w:r>
    </w:p>
    <w:p w:rsidR="00000000" w:rsidDel="00000000" w:rsidP="00000000" w:rsidRDefault="00000000" w:rsidRPr="00000000" w14:paraId="000000A1">
      <w:pPr>
        <w:numPr>
          <w:ilvl w:val="0"/>
          <w:numId w:val="2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This formula is then programmed into the microcontroller. The device can now instantly convert its raw Bilirubin_Metric into a clinically relevant mg/dL concentration, completing the project.</w:t>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A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2: Alternative Prototype: Smartphone-Based Scleral Icterus Detection</w:t>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This alternative prototype shifts the engineering challenge from complex analog hardware to sophisticated software. It is a computer-vision and machine-learning-centric project, making it an excellent fit for a student taking the KCS055 Machine Learning Techniques elective.</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A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2.1 Rationale for an Alternative: Sclera vs. Skin</w:t>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A">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2.1.1 Bypassing the Melanin Confounder</w:t>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single greatest challenge for the skin-based TcB prototype is correcting for melanin.</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This correction is complex and a major source of error across different skin tones.</w:t>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alternative approach is to image the </w:t>
      </w:r>
      <w:r w:rsidDel="00000000" w:rsidR="00000000" w:rsidRPr="00000000">
        <w:rPr>
          <w:rFonts w:ascii="Google Sans Text" w:cs="Google Sans Text" w:eastAsia="Google Sans Text" w:hAnsi="Google Sans Text"/>
          <w:b w:val="1"/>
          <w:color w:val="1b1c1d"/>
          <w:rtl w:val="0"/>
        </w:rPr>
        <w:t xml:space="preserve">sclera</w:t>
      </w:r>
      <w:r w:rsidDel="00000000" w:rsidR="00000000" w:rsidRPr="00000000">
        <w:rPr>
          <w:rFonts w:ascii="Google Sans Text" w:cs="Google Sans Text" w:eastAsia="Google Sans Text" w:hAnsi="Google Sans Text"/>
          <w:color w:val="1b1c1d"/>
          <w:rtl w:val="0"/>
        </w:rPr>
        <w:t xml:space="preserve"> (the white of the eye). The sclera contains </w:t>
      </w:r>
      <w:r w:rsidDel="00000000" w:rsidR="00000000" w:rsidRPr="00000000">
        <w:rPr>
          <w:rFonts w:ascii="Google Sans Text" w:cs="Google Sans Text" w:eastAsia="Google Sans Text" w:hAnsi="Google Sans Text"/>
          <w:i w:val="1"/>
          <w:color w:val="1b1c1d"/>
          <w:rtl w:val="0"/>
        </w:rPr>
        <w:t xml:space="preserve">no melanin</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40</w:t>
      </w:r>
      <w:r w:rsidDel="00000000" w:rsidR="00000000" w:rsidRPr="00000000">
        <w:rPr>
          <w:rFonts w:ascii="Google Sans Text" w:cs="Google Sans Text" w:eastAsia="Google Sans Text" w:hAnsi="Google Sans Text"/>
          <w:color w:val="1b1c1d"/>
          <w:rtl w:val="0"/>
        </w:rPr>
        <w:t xml:space="preserve"> It is, therefore, an "optically superior" </w:t>
      </w:r>
      <w:r w:rsidDel="00000000" w:rsidR="00000000" w:rsidRPr="00000000">
        <w:rPr>
          <w:rFonts w:ascii="Google Sans Text" w:cs="Google Sans Text" w:eastAsia="Google Sans Text" w:hAnsi="Google Sans Text"/>
          <w:color w:val="444746"/>
          <w:sz w:val="24"/>
          <w:szCs w:val="24"/>
          <w:vertAlign w:val="superscript"/>
          <w:rtl w:val="0"/>
        </w:rPr>
        <w:t xml:space="preserve">40</w:t>
      </w:r>
      <w:r w:rsidDel="00000000" w:rsidR="00000000" w:rsidRPr="00000000">
        <w:rPr>
          <w:rFonts w:ascii="Google Sans Text" w:cs="Google Sans Text" w:eastAsia="Google Sans Text" w:hAnsi="Google Sans Text"/>
          <w:color w:val="1b1c1d"/>
          <w:rtl w:val="0"/>
        </w:rPr>
        <w:t xml:space="preserve"> and "race-agnostic" </w:t>
      </w:r>
      <w:r w:rsidDel="00000000" w:rsidR="00000000" w:rsidRPr="00000000">
        <w:rPr>
          <w:rFonts w:ascii="Google Sans Text" w:cs="Google Sans Text" w:eastAsia="Google Sans Text" w:hAnsi="Google Sans Text"/>
          <w:color w:val="444746"/>
          <w:sz w:val="24"/>
          <w:szCs w:val="24"/>
          <w:vertAlign w:val="superscript"/>
          <w:rtl w:val="0"/>
        </w:rPr>
        <w:t xml:space="preserve">43</w:t>
      </w:r>
      <w:r w:rsidDel="00000000" w:rsidR="00000000" w:rsidRPr="00000000">
        <w:rPr>
          <w:rFonts w:ascii="Google Sans Text" w:cs="Google Sans Text" w:eastAsia="Google Sans Text" w:hAnsi="Google Sans Text"/>
          <w:color w:val="1b1c1d"/>
          <w:rtl w:val="0"/>
        </w:rPr>
        <w:t xml:space="preserve"> measurement site. Bilirubin has a high affinity for the elastin in the sclera, so jaundice (icterus) is often visible there first. This elegantly bypasses the main biophysical confounder, making bilirubin the primary coloring agent to be measured.</w:t>
      </w:r>
      <w:r w:rsidDel="00000000" w:rsidR="00000000" w:rsidRPr="00000000">
        <w:rPr>
          <w:rFonts w:ascii="Google Sans Text" w:cs="Google Sans Text" w:eastAsia="Google Sans Text" w:hAnsi="Google Sans Text"/>
          <w:color w:val="444746"/>
          <w:sz w:val="24"/>
          <w:szCs w:val="24"/>
          <w:vertAlign w:val="superscript"/>
          <w:rtl w:val="0"/>
        </w:rPr>
        <w:t xml:space="preserve">42</w:t>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AF">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2.1.2 Clinical Performance and Accessibility Analysis</w:t>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This software-based approach leverages the ubiquitous nature of smartphones.</w:t>
      </w:r>
      <w:r w:rsidDel="00000000" w:rsidR="00000000" w:rsidRPr="00000000">
        <w:rPr>
          <w:rFonts w:ascii="Google Sans Text" w:cs="Google Sans Text" w:eastAsia="Google Sans Text" w:hAnsi="Google Sans Text"/>
          <w:color w:val="444746"/>
          <w:sz w:val="24"/>
          <w:szCs w:val="24"/>
          <w:vertAlign w:val="superscript"/>
          <w:rtl w:val="0"/>
        </w:rPr>
        <w:t xml:space="preserve">41</w:t>
      </w:r>
      <w:r w:rsidDel="00000000" w:rsidR="00000000" w:rsidRPr="00000000">
        <w:rPr>
          <w:rFonts w:ascii="Google Sans Text" w:cs="Google Sans Text" w:eastAsia="Google Sans Text" w:hAnsi="Google Sans Text"/>
          <w:color w:val="1b1c1d"/>
          <w:rtl w:val="0"/>
        </w:rPr>
        <w:t xml:space="preserve"> Commercial TcB devices are expensive (costing thousands of dollars), making them inaccessible in low-resource settings.</w:t>
      </w:r>
      <w:r w:rsidDel="00000000" w:rsidR="00000000" w:rsidRPr="00000000">
        <w:rPr>
          <w:rFonts w:ascii="Google Sans Text" w:cs="Google Sans Text" w:eastAsia="Google Sans Text" w:hAnsi="Google Sans Text"/>
          <w:color w:val="444746"/>
          <w:sz w:val="24"/>
          <w:szCs w:val="24"/>
          <w:vertAlign w:val="superscript"/>
          <w:rtl w:val="0"/>
        </w:rPr>
        <w:t xml:space="preserve">45</w:t>
      </w:r>
      <w:r w:rsidDel="00000000" w:rsidR="00000000" w:rsidRPr="00000000">
        <w:rPr>
          <w:rFonts w:ascii="Google Sans Text" w:cs="Google Sans Text" w:eastAsia="Google Sans Text" w:hAnsi="Google Sans Text"/>
          <w:color w:val="1b1c1d"/>
          <w:rtl w:val="0"/>
        </w:rPr>
        <w:t xml:space="preserve"> A smartphone app is "an order of magnitude cheaper" and more accessible.</w:t>
      </w:r>
      <w:r w:rsidDel="00000000" w:rsidR="00000000" w:rsidRPr="00000000">
        <w:rPr>
          <w:rFonts w:ascii="Google Sans Text" w:cs="Google Sans Text" w:eastAsia="Google Sans Text" w:hAnsi="Google Sans Text"/>
          <w:color w:val="444746"/>
          <w:sz w:val="24"/>
          <w:szCs w:val="24"/>
          <w:vertAlign w:val="superscript"/>
          <w:rtl w:val="0"/>
        </w:rPr>
        <w:t xml:space="preserve">42</w:t>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While the accuracy of a TcB device is currently higher, smartphone apps have been shown to be "comparable" and highly effective as </w:t>
      </w:r>
      <w:r w:rsidDel="00000000" w:rsidR="00000000" w:rsidRPr="00000000">
        <w:rPr>
          <w:rFonts w:ascii="Google Sans Text" w:cs="Google Sans Text" w:eastAsia="Google Sans Text" w:hAnsi="Google Sans Text"/>
          <w:i w:val="1"/>
          <w:color w:val="1b1c1d"/>
          <w:rtl w:val="0"/>
        </w:rPr>
        <w:t xml:space="preserve">screening</w:t>
      </w:r>
      <w:r w:rsidDel="00000000" w:rsidR="00000000" w:rsidRPr="00000000">
        <w:rPr>
          <w:rFonts w:ascii="Google Sans Text" w:cs="Google Sans Text" w:eastAsia="Google Sans Text" w:hAnsi="Google Sans Text"/>
          <w:color w:val="1b1c1d"/>
          <w:rtl w:val="0"/>
        </w:rPr>
        <w:t xml:space="preserve"> tools. A validation study directly comparing the Dräger JM-105 TcB device to a scleral-based app (neoSCB) provides a clear performance baseline.</w:t>
      </w:r>
      <w:r w:rsidDel="00000000" w:rsidR="00000000" w:rsidRPr="00000000">
        <w:rPr>
          <w:rFonts w:ascii="Google Sans Text" w:cs="Google Sans Text" w:eastAsia="Google Sans Text" w:hAnsi="Google Sans Text"/>
          <w:color w:val="444746"/>
          <w:sz w:val="24"/>
          <w:szCs w:val="24"/>
          <w:vertAlign w:val="superscript"/>
          <w:rtl w:val="0"/>
        </w:rPr>
        <w:t xml:space="preserve">46</w:t>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tbl>
      <w:tblPr>
        <w:tblStyle w:val="Table3"/>
        <w:tblW w:w="9360.0" w:type="dxa"/>
        <w:jc w:val="left"/>
        <w:tblLayout w:type="fixed"/>
        <w:tblLook w:val="0600"/>
      </w:tblPr>
      <w:tblGrid>
        <w:gridCol w:w="9360"/>
        <w:tblGridChange w:id="0">
          <w:tblGrid>
            <w:gridCol w:w="936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Table 3: Diagnostic Performance Comparison: JM-105 (TcB) vs. neoSCB (Scleral App)</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Metric</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Correlation with TSB ($r$)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Sensitivity (for TSB &gt; 14.6 mg/dL)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Specificity (for TSB &gt; 14.6 mg/dL)</w:t>
            </w:r>
          </w:p>
        </w:tc>
      </w:tr>
    </w:tbl>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This data shows that while the TcB device has a stronger correlation and specificity, the smartphone app's </w:t>
      </w:r>
      <w:r w:rsidDel="00000000" w:rsidR="00000000" w:rsidRPr="00000000">
        <w:rPr>
          <w:rFonts w:ascii="Google Sans Text" w:cs="Google Sans Text" w:eastAsia="Google Sans Text" w:hAnsi="Google Sans Text"/>
          <w:b w:val="1"/>
          <w:color w:val="1b1c1d"/>
          <w:rtl w:val="0"/>
        </w:rPr>
        <w:t xml:space="preserve">sensitivity is excellent (94%)</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46</w:t>
      </w:r>
      <w:r w:rsidDel="00000000" w:rsidR="00000000" w:rsidRPr="00000000">
        <w:rPr>
          <w:rFonts w:ascii="Google Sans Text" w:cs="Google Sans Text" w:eastAsia="Google Sans Text" w:hAnsi="Google Sans Text"/>
          <w:color w:val="1b1c1d"/>
          <w:rtl w:val="0"/>
        </w:rPr>
        <w:t xml:space="preserve"> This makes it an ideal screening tool, as it is highly effective at identifying infants who </w:t>
      </w:r>
      <w:r w:rsidDel="00000000" w:rsidR="00000000" w:rsidRPr="00000000">
        <w:rPr>
          <w:rFonts w:ascii="Google Sans Text" w:cs="Google Sans Text" w:eastAsia="Google Sans Text" w:hAnsi="Google Sans Text"/>
          <w:i w:val="1"/>
          <w:color w:val="1b1c1d"/>
          <w:rtl w:val="0"/>
        </w:rPr>
        <w:t xml:space="preserve">need</w:t>
      </w:r>
      <w:r w:rsidDel="00000000" w:rsidR="00000000" w:rsidRPr="00000000">
        <w:rPr>
          <w:rFonts w:ascii="Google Sans Text" w:cs="Google Sans Text" w:eastAsia="Google Sans Text" w:hAnsi="Google Sans Text"/>
          <w:color w:val="1b1c1d"/>
          <w:rtl w:val="0"/>
        </w:rPr>
        <w:t xml:space="preserve"> a follow-up blood test, which is the primary goal.</w:t>
      </w:r>
      <w:r w:rsidDel="00000000" w:rsidR="00000000" w:rsidRPr="00000000">
        <w:rPr>
          <w:rFonts w:ascii="Google Sans Text" w:cs="Google Sans Text" w:eastAsia="Google Sans Text" w:hAnsi="Google Sans Text"/>
          <w:color w:val="444746"/>
          <w:sz w:val="24"/>
          <w:szCs w:val="24"/>
          <w:vertAlign w:val="superscript"/>
          <w:rtl w:val="0"/>
        </w:rPr>
        <w:t xml:space="preserve">47</w:t>
      </w:r>
    </w:p>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B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2.2 The Computer Vision and Machine Learning Pipeline</w:t>
      </w:r>
    </w:p>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project involves a four-step software pipeline to process an image of an eye and return a bilirubin estimate.</w:t>
      </w:r>
    </w:p>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F">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2.2.1 Step 1: Image Acquisition and Standardization</w:t>
      </w:r>
    </w:p>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new engineering challenge is no longer analog noise, but </w:t>
      </w:r>
      <w:r w:rsidDel="00000000" w:rsidR="00000000" w:rsidRPr="00000000">
        <w:rPr>
          <w:rFonts w:ascii="Google Sans Text" w:cs="Google Sans Text" w:eastAsia="Google Sans Text" w:hAnsi="Google Sans Text"/>
          <w:i w:val="1"/>
          <w:color w:val="1b1c1d"/>
          <w:rtl w:val="0"/>
        </w:rPr>
        <w:t xml:space="preserve">photometric variability</w:t>
      </w:r>
      <w:r w:rsidDel="00000000" w:rsidR="00000000" w:rsidRPr="00000000">
        <w:rPr>
          <w:rFonts w:ascii="Google Sans Text" w:cs="Google Sans Text" w:eastAsia="Google Sans Text" w:hAnsi="Google Sans Text"/>
          <w:color w:val="1b1c1d"/>
          <w:rtl w:val="0"/>
        </w:rPr>
        <w:t xml:space="preserve">. The color of an object in a photo is corrupted by ambient lighting (e.g., a warm tungsten bulb vs. cool daylight) and differences between camera sensors.</w:t>
      </w:r>
      <w:r w:rsidDel="00000000" w:rsidR="00000000" w:rsidRPr="00000000">
        <w:rPr>
          <w:rFonts w:ascii="Google Sans Text" w:cs="Google Sans Text" w:eastAsia="Google Sans Text" w:hAnsi="Google Sans Text"/>
          <w:color w:val="444746"/>
          <w:sz w:val="24"/>
          <w:szCs w:val="24"/>
          <w:vertAlign w:val="superscript"/>
          <w:rtl w:val="0"/>
        </w:rPr>
        <w:t xml:space="preserve">44</w:t>
      </w:r>
    </w:p>
    <w:p w:rsidR="00000000" w:rsidDel="00000000" w:rsidP="00000000" w:rsidRDefault="00000000" w:rsidRPr="00000000" w14:paraId="000000C2">
      <w:pPr>
        <w:numPr>
          <w:ilvl w:val="0"/>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Method A: The Accessory-Based Approach (BiliScreen-style)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This method, used by the BiliScreen app, controls the environment physically.50 It uses two low-cost accessories:</w:t>
      </w:r>
    </w:p>
    <w:p w:rsidR="00000000" w:rsidDel="00000000" w:rsidP="00000000" w:rsidRDefault="00000000" w:rsidRPr="00000000" w14:paraId="000000C3">
      <w:pPr>
        <w:numPr>
          <w:ilvl w:val="1"/>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 </w:t>
      </w:r>
      <w:r w:rsidDel="00000000" w:rsidR="00000000" w:rsidRPr="00000000">
        <w:rPr>
          <w:rFonts w:ascii="Google Sans Text" w:cs="Google Sans Text" w:eastAsia="Google Sans Text" w:hAnsi="Google Sans Text"/>
          <w:b w:val="1"/>
          <w:color w:val="1b1c1d"/>
          <w:rtl w:val="0"/>
        </w:rPr>
        <w:t xml:space="preserve">3D-printed box</w:t>
      </w:r>
      <w:r w:rsidDel="00000000" w:rsidR="00000000" w:rsidRPr="00000000">
        <w:rPr>
          <w:rFonts w:ascii="Google Sans Text" w:cs="Google Sans Text" w:eastAsia="Google Sans Text" w:hAnsi="Google Sans Text"/>
          <w:color w:val="1b1c1d"/>
          <w:rtl w:val="0"/>
        </w:rPr>
        <w:t xml:space="preserve"> (similar to Google Cardboard) that blocks all ambient light and uses the phone's flash for consistent, uniform illumination.</w:t>
      </w:r>
      <w:r w:rsidDel="00000000" w:rsidR="00000000" w:rsidRPr="00000000">
        <w:rPr>
          <w:rFonts w:ascii="Google Sans Text" w:cs="Google Sans Text" w:eastAsia="Google Sans Text" w:hAnsi="Google Sans Text"/>
          <w:color w:val="444746"/>
          <w:sz w:val="24"/>
          <w:szCs w:val="24"/>
          <w:vertAlign w:val="superscript"/>
          <w:rtl w:val="0"/>
        </w:rPr>
        <w:t xml:space="preserve">43</w:t>
      </w:r>
    </w:p>
    <w:p w:rsidR="00000000" w:rsidDel="00000000" w:rsidP="00000000" w:rsidRDefault="00000000" w:rsidRPr="00000000" w14:paraId="000000C4">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 </w:t>
      </w:r>
      <w:r w:rsidDel="00000000" w:rsidR="00000000" w:rsidRPr="00000000">
        <w:rPr>
          <w:rFonts w:ascii="Google Sans Text" w:cs="Google Sans Text" w:eastAsia="Google Sans Text" w:hAnsi="Google Sans Text"/>
          <w:b w:val="1"/>
          <w:color w:val="1b1c1d"/>
          <w:rtl w:val="0"/>
        </w:rPr>
        <w:t xml:space="preserve">color calibration card</w:t>
      </w:r>
      <w:r w:rsidDel="00000000" w:rsidR="00000000" w:rsidRPr="00000000">
        <w:rPr>
          <w:rFonts w:ascii="Google Sans Text" w:cs="Google Sans Text" w:eastAsia="Google Sans Text" w:hAnsi="Google Sans Text"/>
          <w:color w:val="1b1c1d"/>
          <w:rtl w:val="0"/>
        </w:rPr>
        <w:t xml:space="preserve"> placed in the frame. The software finds the known color patches on the card, compares their measured RGB values to their </w:t>
      </w:r>
      <w:r w:rsidDel="00000000" w:rsidR="00000000" w:rsidRPr="00000000">
        <w:rPr>
          <w:rFonts w:ascii="Google Sans Text" w:cs="Google Sans Text" w:eastAsia="Google Sans Text" w:hAnsi="Google Sans Text"/>
          <w:i w:val="1"/>
          <w:color w:val="1b1c1d"/>
          <w:rtl w:val="0"/>
        </w:rPr>
        <w:t xml:space="preserve">true</w:t>
      </w:r>
      <w:r w:rsidDel="00000000" w:rsidR="00000000" w:rsidRPr="00000000">
        <w:rPr>
          <w:rFonts w:ascii="Google Sans Text" w:cs="Google Sans Text" w:eastAsia="Google Sans Text" w:hAnsi="Google Sans Text"/>
          <w:color w:val="1b1c1d"/>
          <w:rtl w:val="0"/>
        </w:rPr>
        <w:t xml:space="preserve"> values, and generates a color-correction matrix to fix the entire image.</w:t>
      </w:r>
      <w:r w:rsidDel="00000000" w:rsidR="00000000" w:rsidRPr="00000000">
        <w:rPr>
          <w:rFonts w:ascii="Google Sans Text" w:cs="Google Sans Text" w:eastAsia="Google Sans Text" w:hAnsi="Google Sans Text"/>
          <w:color w:val="444746"/>
          <w:sz w:val="24"/>
          <w:szCs w:val="24"/>
          <w:vertAlign w:val="superscript"/>
          <w:rtl w:val="0"/>
        </w:rPr>
        <w:t xml:space="preserve">49</w:t>
      </w:r>
    </w:p>
    <w:p w:rsidR="00000000" w:rsidDel="00000000" w:rsidP="00000000" w:rsidRDefault="00000000" w:rsidRPr="00000000" w14:paraId="000000C5">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Method B: The Accessory-Free Approach (neoSCB-style)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This more advanced software solution, used by the neoSCB app, requires no accessories.44 It uses a technique called "ambient subtraction."</w:t>
      </w:r>
    </w:p>
    <w:p w:rsidR="00000000" w:rsidDel="00000000" w:rsidP="00000000" w:rsidRDefault="00000000" w:rsidRPr="00000000" w14:paraId="000000C6">
      <w:pPr>
        <w:numPr>
          <w:ilvl w:val="1"/>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The app uses the front-facing camera to capture a </w:t>
      </w:r>
      <w:r w:rsidDel="00000000" w:rsidR="00000000" w:rsidRPr="00000000">
        <w:rPr>
          <w:rFonts w:ascii="Google Sans Text" w:cs="Google Sans Text" w:eastAsia="Google Sans Text" w:hAnsi="Google Sans Text"/>
          <w:i w:val="1"/>
          <w:color w:val="1b1c1d"/>
          <w:rtl w:val="0"/>
        </w:rPr>
        <w:t xml:space="preserve">pair</w:t>
      </w:r>
      <w:r w:rsidDel="00000000" w:rsidR="00000000" w:rsidRPr="00000000">
        <w:rPr>
          <w:rFonts w:ascii="Google Sans Text" w:cs="Google Sans Text" w:eastAsia="Google Sans Text" w:hAnsi="Google Sans Text"/>
          <w:color w:val="1b1c1d"/>
          <w:rtl w:val="0"/>
        </w:rPr>
        <w:t xml:space="preserve"> of images in rapid succession.</w:t>
      </w:r>
    </w:p>
    <w:p w:rsidR="00000000" w:rsidDel="00000000" w:rsidP="00000000" w:rsidRDefault="00000000" w:rsidRPr="00000000" w14:paraId="000000C7">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Image 1 (Screen OFF): Captures the sclera illuminated </w:t>
      </w:r>
      <w:r w:rsidDel="00000000" w:rsidR="00000000" w:rsidRPr="00000000">
        <w:rPr>
          <w:rFonts w:ascii="Google Sans Text" w:cs="Google Sans Text" w:eastAsia="Google Sans Text" w:hAnsi="Google Sans Text"/>
          <w:i w:val="1"/>
          <w:color w:val="1b1c1d"/>
          <w:rtl w:val="0"/>
        </w:rPr>
        <w:t xml:space="preserve">only</w:t>
      </w:r>
      <w:r w:rsidDel="00000000" w:rsidR="00000000" w:rsidRPr="00000000">
        <w:rPr>
          <w:rFonts w:ascii="Google Sans Text" w:cs="Google Sans Text" w:eastAsia="Google Sans Text" w:hAnsi="Google Sans Text"/>
          <w:color w:val="1b1c1d"/>
          <w:rtl w:val="0"/>
        </w:rPr>
        <w:t xml:space="preserve"> by the ambient room light.</w:t>
      </w:r>
    </w:p>
    <w:p w:rsidR="00000000" w:rsidDel="00000000" w:rsidP="00000000" w:rsidRDefault="00000000" w:rsidRPr="00000000" w14:paraId="000000C8">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Image 2 (Screen ON): The screen flashes white, acting as a "flash." This image captures the sclera illuminated by </w:t>
      </w:r>
      <w:r w:rsidDel="00000000" w:rsidR="00000000" w:rsidRPr="00000000">
        <w:rPr>
          <w:rFonts w:ascii="Google Sans Text" w:cs="Google Sans Text" w:eastAsia="Google Sans Text" w:hAnsi="Google Sans Text"/>
          <w:i w:val="1"/>
          <w:color w:val="1b1c1d"/>
          <w:rtl w:val="0"/>
        </w:rPr>
        <w:t xml:space="preserve">both</w:t>
      </w:r>
      <w:r w:rsidDel="00000000" w:rsidR="00000000" w:rsidRPr="00000000">
        <w:rPr>
          <w:rFonts w:ascii="Google Sans Text" w:cs="Google Sans Text" w:eastAsia="Google Sans Text" w:hAnsi="Google Sans Text"/>
          <w:color w:val="1b1c1d"/>
          <w:rtl w:val="0"/>
        </w:rPr>
        <w:t xml:space="preserve"> the screen and the ambient light.</w:t>
      </w:r>
    </w:p>
    <w:p w:rsidR="00000000" w:rsidDel="00000000" w:rsidP="00000000" w:rsidRDefault="00000000" w:rsidRPr="00000000" w14:paraId="000000C9">
      <w:pPr>
        <w:numPr>
          <w:ilvl w:val="1"/>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The algorithm then computes: True_Sclera_Color = Image 2 - Image 1.</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This process mathematically subtracts the ambient light contribution, isolating the true, device-illuminated scleral color.44 This is the recommended approach for a CS-focused project.</w:t>
      </w:r>
    </w:p>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B">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2.2.2 Step 2: Sclera Segmentation</w:t>
      </w:r>
    </w:p>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Once a color-corrected image is obtained, the algorithm must automatically find </w:t>
      </w:r>
      <w:r w:rsidDel="00000000" w:rsidR="00000000" w:rsidRPr="00000000">
        <w:rPr>
          <w:rFonts w:ascii="Google Sans Text" w:cs="Google Sans Text" w:eastAsia="Google Sans Text" w:hAnsi="Google Sans Text"/>
          <w:i w:val="1"/>
          <w:color w:val="1b1c1d"/>
          <w:rtl w:val="0"/>
        </w:rPr>
        <w:t xml:space="preserve">only</w:t>
      </w:r>
      <w:r w:rsidDel="00000000" w:rsidR="00000000" w:rsidRPr="00000000">
        <w:rPr>
          <w:rFonts w:ascii="Google Sans Text" w:cs="Google Sans Text" w:eastAsia="Google Sans Text" w:hAnsi="Google Sans Text"/>
          <w:color w:val="1b1c1d"/>
          <w:rtl w:val="0"/>
        </w:rPr>
        <w:t xml:space="preserve"> the sclera pixels, ignoring the iris, pupil, and surrounding skin.</w:t>
      </w:r>
      <w:r w:rsidDel="00000000" w:rsidR="00000000" w:rsidRPr="00000000">
        <w:rPr>
          <w:rFonts w:ascii="Google Sans Text" w:cs="Google Sans Text" w:eastAsia="Google Sans Text" w:hAnsi="Google Sans Text"/>
          <w:color w:val="444746"/>
          <w:sz w:val="24"/>
          <w:szCs w:val="24"/>
          <w:vertAlign w:val="superscript"/>
          <w:rtl w:val="0"/>
        </w:rPr>
        <w:t xml:space="preserve">43</w:t>
      </w:r>
    </w:p>
    <w:p w:rsidR="00000000" w:rsidDel="00000000" w:rsidP="00000000" w:rsidRDefault="00000000" w:rsidRPr="00000000" w14:paraId="000000CE">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Traditional CV Methods:</w:t>
      </w:r>
      <w:r w:rsidDel="00000000" w:rsidR="00000000" w:rsidRPr="00000000">
        <w:rPr>
          <w:rFonts w:ascii="Google Sans Text" w:cs="Google Sans Text" w:eastAsia="Google Sans Text" w:hAnsi="Google Sans Text"/>
          <w:color w:val="1b1c1d"/>
          <w:rtl w:val="0"/>
        </w:rPr>
        <w:t xml:space="preserve"> Techniques like color-space thresholding (e.g., in HSV or L*a*b* color spaces) combined with contour-finding (cv.findContours) </w:t>
      </w:r>
      <w:r w:rsidDel="00000000" w:rsidR="00000000" w:rsidRPr="00000000">
        <w:rPr>
          <w:rFonts w:ascii="Google Sans Text" w:cs="Google Sans Text" w:eastAsia="Google Sans Text" w:hAnsi="Google Sans Text"/>
          <w:color w:val="444746"/>
          <w:sz w:val="24"/>
          <w:szCs w:val="24"/>
          <w:vertAlign w:val="superscript"/>
          <w:rtl w:val="0"/>
        </w:rPr>
        <w:t xml:space="preserve">60</w:t>
      </w:r>
      <w:r w:rsidDel="00000000" w:rsidR="00000000" w:rsidRPr="00000000">
        <w:rPr>
          <w:rFonts w:ascii="Google Sans Text" w:cs="Google Sans Text" w:eastAsia="Google Sans Text" w:hAnsi="Google Sans Text"/>
          <w:color w:val="1b1c1d"/>
          <w:rtl w:val="0"/>
        </w:rPr>
        <w:t xml:space="preserve"> or watershed algorithms </w:t>
      </w:r>
      <w:r w:rsidDel="00000000" w:rsidR="00000000" w:rsidRPr="00000000">
        <w:rPr>
          <w:rFonts w:ascii="Google Sans Text" w:cs="Google Sans Text" w:eastAsia="Google Sans Text" w:hAnsi="Google Sans Text"/>
          <w:color w:val="444746"/>
          <w:sz w:val="24"/>
          <w:szCs w:val="24"/>
          <w:vertAlign w:val="superscript"/>
          <w:rtl w:val="0"/>
        </w:rPr>
        <w:t xml:space="preserve">61</w:t>
      </w:r>
      <w:r w:rsidDel="00000000" w:rsidR="00000000" w:rsidRPr="00000000">
        <w:rPr>
          <w:rFonts w:ascii="Google Sans Text" w:cs="Google Sans Text" w:eastAsia="Google Sans Text" w:hAnsi="Google Sans Text"/>
          <w:color w:val="1b1c1d"/>
          <w:rtl w:val="0"/>
        </w:rPr>
        <w:t xml:space="preserve"> can be used. However, these methods are "brittle" and often fail due to shadows, reflections (glares), and off-angle gazes.</w:t>
      </w:r>
      <w:r w:rsidDel="00000000" w:rsidR="00000000" w:rsidRPr="00000000">
        <w:rPr>
          <w:rFonts w:ascii="Google Sans Text" w:cs="Google Sans Text" w:eastAsia="Google Sans Text" w:hAnsi="Google Sans Text"/>
          <w:color w:val="444746"/>
          <w:sz w:val="24"/>
          <w:szCs w:val="24"/>
          <w:vertAlign w:val="superscript"/>
          <w:rtl w:val="0"/>
        </w:rPr>
        <w:t xml:space="preserve">62</w:t>
      </w:r>
    </w:p>
    <w:p w:rsidR="00000000" w:rsidDel="00000000" w:rsidP="00000000" w:rsidRDefault="00000000" w:rsidRPr="00000000" w14:paraId="000000CF">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Deep Learning Method: The U-Net Architecture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This is the modern, robust solution and a perfect KCS055 project.63 The U-Net is a convolutional neural network architecture specifically designed for precise biomedical image segmentation.63</w:t>
      </w:r>
    </w:p>
    <w:p w:rsidR="00000000" w:rsidDel="00000000" w:rsidP="00000000" w:rsidRDefault="00000000" w:rsidRPr="00000000" w14:paraId="000000D0">
      <w:pPr>
        <w:numPr>
          <w:ilvl w:val="1"/>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It features a symmetrical </w:t>
      </w:r>
      <w:r w:rsidDel="00000000" w:rsidR="00000000" w:rsidRPr="00000000">
        <w:rPr>
          <w:rFonts w:ascii="Google Sans Text" w:cs="Google Sans Text" w:eastAsia="Google Sans Text" w:hAnsi="Google Sans Text"/>
          <w:b w:val="1"/>
          <w:color w:val="1b1c1d"/>
          <w:rtl w:val="0"/>
        </w:rPr>
        <w:t xml:space="preserve">encoder</w:t>
      </w:r>
      <w:r w:rsidDel="00000000" w:rsidR="00000000" w:rsidRPr="00000000">
        <w:rPr>
          <w:rFonts w:ascii="Google Sans Text" w:cs="Google Sans Text" w:eastAsia="Google Sans Text" w:hAnsi="Google Sans Text"/>
          <w:color w:val="1b1c1d"/>
          <w:rtl w:val="0"/>
        </w:rPr>
        <w:t xml:space="preserve"> (down-sampling path) that uses convolutional layers to extract </w:t>
      </w:r>
      <w:r w:rsidDel="00000000" w:rsidR="00000000" w:rsidRPr="00000000">
        <w:rPr>
          <w:rFonts w:ascii="Google Sans Text" w:cs="Google Sans Text" w:eastAsia="Google Sans Text" w:hAnsi="Google Sans Text"/>
          <w:i w:val="1"/>
          <w:color w:val="1b1c1d"/>
          <w:rtl w:val="0"/>
        </w:rPr>
        <w:t xml:space="preserve">what</w:t>
      </w:r>
      <w:r w:rsidDel="00000000" w:rsidR="00000000" w:rsidRPr="00000000">
        <w:rPr>
          <w:rFonts w:ascii="Google Sans Text" w:cs="Google Sans Text" w:eastAsia="Google Sans Text" w:hAnsi="Google Sans Text"/>
          <w:color w:val="1b1c1d"/>
          <w:rtl w:val="0"/>
        </w:rPr>
        <w:t xml:space="preserve"> is in the image, and a </w:t>
      </w:r>
      <w:r w:rsidDel="00000000" w:rsidR="00000000" w:rsidRPr="00000000">
        <w:rPr>
          <w:rFonts w:ascii="Google Sans Text" w:cs="Google Sans Text" w:eastAsia="Google Sans Text" w:hAnsi="Google Sans Text"/>
          <w:b w:val="1"/>
          <w:color w:val="1b1c1d"/>
          <w:rtl w:val="0"/>
        </w:rPr>
        <w:t xml:space="preserve">decoder</w:t>
      </w:r>
      <w:r w:rsidDel="00000000" w:rsidR="00000000" w:rsidRPr="00000000">
        <w:rPr>
          <w:rFonts w:ascii="Google Sans Text" w:cs="Google Sans Text" w:eastAsia="Google Sans Text" w:hAnsi="Google Sans Text"/>
          <w:color w:val="1b1c1d"/>
          <w:rtl w:val="0"/>
        </w:rPr>
        <w:t xml:space="preserve"> (up-sampling path) that uses transposed convolutions to reconstruct the image and pinpoint </w:t>
      </w:r>
      <w:r w:rsidDel="00000000" w:rsidR="00000000" w:rsidRPr="00000000">
        <w:rPr>
          <w:rFonts w:ascii="Google Sans Text" w:cs="Google Sans Text" w:eastAsia="Google Sans Text" w:hAnsi="Google Sans Text"/>
          <w:i w:val="1"/>
          <w:color w:val="1b1c1d"/>
          <w:rtl w:val="0"/>
        </w:rPr>
        <w:t xml:space="preserve">where</w:t>
      </w:r>
      <w:r w:rsidDel="00000000" w:rsidR="00000000" w:rsidRPr="00000000">
        <w:rPr>
          <w:rFonts w:ascii="Google Sans Text" w:cs="Google Sans Text" w:eastAsia="Google Sans Text" w:hAnsi="Google Sans Text"/>
          <w:color w:val="1b1c1d"/>
          <w:rtl w:val="0"/>
        </w:rPr>
        <w:t xml:space="preserve"> the features are.</w:t>
      </w:r>
      <w:r w:rsidDel="00000000" w:rsidR="00000000" w:rsidRPr="00000000">
        <w:rPr>
          <w:rFonts w:ascii="Google Sans Text" w:cs="Google Sans Text" w:eastAsia="Google Sans Text" w:hAnsi="Google Sans Text"/>
          <w:color w:val="444746"/>
          <w:sz w:val="24"/>
          <w:szCs w:val="24"/>
          <w:vertAlign w:val="superscript"/>
          <w:rtl w:val="0"/>
        </w:rPr>
        <w:t xml:space="preserve">63</w:t>
      </w:r>
    </w:p>
    <w:p w:rsidR="00000000" w:rsidDel="00000000" w:rsidP="00000000" w:rsidRDefault="00000000" w:rsidRPr="00000000" w14:paraId="000000D1">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"Skip connections" that link the encoder layers directly to the decoder layers allow the network to combine deep, semantic feature information with shallow, high-resolution location information.</w:t>
      </w:r>
    </w:p>
    <w:p w:rsidR="00000000" w:rsidDel="00000000" w:rsidP="00000000" w:rsidRDefault="00000000" w:rsidRPr="00000000" w14:paraId="000000D2">
      <w:pPr>
        <w:numPr>
          <w:ilvl w:val="1"/>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The output is a binary "mask" of the eye image, where pixels belonging to the sclera are '1' and all others are '0'.</w:t>
      </w:r>
      <w:r w:rsidDel="00000000" w:rsidR="00000000" w:rsidRPr="00000000">
        <w:rPr>
          <w:rFonts w:ascii="Google Sans Text" w:cs="Google Sans Text" w:eastAsia="Google Sans Text" w:hAnsi="Google Sans Text"/>
          <w:color w:val="444746"/>
          <w:sz w:val="24"/>
          <w:szCs w:val="24"/>
          <w:vertAlign w:val="superscript"/>
          <w:rtl w:val="0"/>
        </w:rPr>
        <w:t xml:space="preserve">63</w:t>
      </w:r>
    </w:p>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D4">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2.2.3 Step 3: Colorimetric Feature Extraction</w:t>
      </w:r>
    </w:p>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After the sclera pixels are isolated by the U-Net mask, their average color must be quantified. Simply averaging the RGB values is incorrect, as RGB is a device-dependent color space.</w:t>
      </w:r>
      <w:r w:rsidDel="00000000" w:rsidR="00000000" w:rsidRPr="00000000">
        <w:rPr>
          <w:rFonts w:ascii="Google Sans Text" w:cs="Google Sans Text" w:eastAsia="Google Sans Text" w:hAnsi="Google Sans Text"/>
          <w:color w:val="444746"/>
          <w:sz w:val="24"/>
          <w:szCs w:val="24"/>
          <w:vertAlign w:val="superscript"/>
          <w:rtl w:val="0"/>
        </w:rPr>
        <w:t xml:space="preserve">64</w:t>
      </w:r>
    </w:p>
    <w:p w:rsidR="00000000" w:rsidDel="00000000" w:rsidP="00000000" w:rsidRDefault="00000000" w:rsidRPr="00000000" w14:paraId="000000D7">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The Solution: Conversion to CIE Color Space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The algorithm must convert the RGB values of the sclera pixels into a device-independent and perceptually uniform color space, such as CIE XYZ or CIE L*a*b*.40 This ensures that the "yellowness" value is consistent across different phone models.</w:t>
      </w:r>
    </w:p>
    <w:p w:rsidR="00000000" w:rsidDel="00000000" w:rsidP="00000000" w:rsidRDefault="00000000" w:rsidRPr="00000000" w14:paraId="000000D8">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Quantifying Yellowness: The Jaundice Eye Color Index (JECI)</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Once in the CIE XYZ space, the yellowness can be quantified using the Jaundice Eye Color Index (JECI).40 This metric is defined using the $x$, $y$, and $z$ chromaticity coordinates: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br w:type="textWrapping"/>
      </w:r>
      <w:r w:rsidDel="00000000" w:rsidR="00000000" w:rsidRPr="00000000">
        <w:rPr>
          <w:rFonts w:ascii="Google Sans Text" w:cs="Google Sans Text" w:eastAsia="Google Sans Text" w:hAnsi="Google Sans Text"/>
          <w:color w:val="1b1c1d"/>
          <w:rtl w:val="0"/>
        </w:rPr>
        <w:t xml:space="preserve">$$JECI = z_{D65} - z = (z_{D65} - 1) + x + y$$</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br w:type="textWrapping"/>
      </w:r>
      <w:r w:rsidDel="00000000" w:rsidR="00000000" w:rsidRPr="00000000">
        <w:rPr>
          <w:rFonts w:ascii="Google Sans Text" w:cs="Google Sans Text" w:eastAsia="Google Sans Text" w:hAnsi="Google Sans Text"/>
          <w:color w:val="1b1c1d"/>
          <w:rtl w:val="0"/>
        </w:rPr>
        <w:t xml:space="preserve">(where $z_{D65}$ is a constant based on the D65 standard illuminant).40</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This formula effectively distills all the color data from the sclera mask into a single, scientifically valid "yellowness" score.</w:t>
      </w:r>
    </w:p>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DA">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2.2.4 Step 4: Regression Modeling</w:t>
      </w:r>
    </w:p>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final step is to build a machine learning model that maps the input feature (the JECI score) to an output prediction (the TSB (mg/dL) value).</w:t>
      </w:r>
    </w:p>
    <w:p w:rsidR="00000000" w:rsidDel="00000000" w:rsidP="00000000" w:rsidRDefault="00000000" w:rsidRPr="00000000" w14:paraId="000000DD">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A simple linear regression model might be sufficient, as studies show a strong linear correlation between scleral yellowness and TSB.</w:t>
      </w:r>
      <w:r w:rsidDel="00000000" w:rsidR="00000000" w:rsidRPr="00000000">
        <w:rPr>
          <w:rFonts w:ascii="Google Sans Text" w:cs="Google Sans Text" w:eastAsia="Google Sans Text" w:hAnsi="Google Sans Text"/>
          <w:color w:val="444746"/>
          <w:sz w:val="24"/>
          <w:szCs w:val="24"/>
          <w:vertAlign w:val="superscript"/>
          <w:rtl w:val="0"/>
        </w:rPr>
        <w:t xml:space="preserve">40</w:t>
      </w:r>
    </w:p>
    <w:p w:rsidR="00000000" w:rsidDel="00000000" w:rsidP="00000000" w:rsidRDefault="00000000" w:rsidRPr="00000000" w14:paraId="000000DE">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The primary challenge here is data. To train this model, the student would need access to a "ground truth" clinical dataset of scleral images paired with their corresponding blood-test TSB values.</w:t>
      </w:r>
      <w:r w:rsidDel="00000000" w:rsidR="00000000" w:rsidRPr="00000000">
        <w:rPr>
          <w:rFonts w:ascii="Google Sans Text" w:cs="Google Sans Text" w:eastAsia="Google Sans Text" w:hAnsi="Google Sans Text"/>
          <w:color w:val="444746"/>
          <w:sz w:val="24"/>
          <w:szCs w:val="24"/>
          <w:vertAlign w:val="superscript"/>
          <w:rtl w:val="0"/>
        </w:rPr>
        <w:t xml:space="preserve">46</w:t>
      </w:r>
      <w:r w:rsidDel="00000000" w:rsidR="00000000" w:rsidRPr="00000000">
        <w:rPr>
          <w:rFonts w:ascii="Google Sans Text" w:cs="Google Sans Text" w:eastAsia="Google Sans Text" w:hAnsi="Google Sans Text"/>
          <w:color w:val="1b1c1d"/>
          <w:rtl w:val="0"/>
        </w:rPr>
        <w:t xml:space="preserve"> For the scope of a B.Tech project, a student could implement the full pipeline (Steps 1-3) and validate their JECI calculations against the published data and charts in the source research papers.</w:t>
      </w:r>
      <w:r w:rsidDel="00000000" w:rsidR="00000000" w:rsidRPr="00000000">
        <w:rPr>
          <w:rFonts w:ascii="Google Sans Text" w:cs="Google Sans Text" w:eastAsia="Google Sans Text" w:hAnsi="Google Sans Text"/>
          <w:color w:val="444746"/>
          <w:sz w:val="24"/>
          <w:szCs w:val="24"/>
          <w:vertAlign w:val="superscript"/>
          <w:rtl w:val="0"/>
        </w:rPr>
        <w:t xml:space="preserve">40</w:t>
      </w:r>
    </w:p>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E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3: Project Analysis and Recommendations</w:t>
      </w:r>
    </w:p>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3.1 Comparative Feasibility for a B.Tech Project</w:t>
      </w:r>
    </w:p>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A B.Tech (IoT) student has two excellent, high-impact, and feasible paths for this project, each testing a different set of skills from the curriculum.</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E6">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Path 1 (TcB Reflectance Prototype):</w:t>
      </w:r>
    </w:p>
    <w:p w:rsidR="00000000" w:rsidDel="00000000" w:rsidP="00000000" w:rsidRDefault="00000000" w:rsidRPr="00000000" w14:paraId="000000E7">
      <w:pPr>
        <w:numPr>
          <w:ilvl w:val="1"/>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Focus:</w:t>
      </w:r>
      <w:r w:rsidDel="00000000" w:rsidR="00000000" w:rsidRPr="00000000">
        <w:rPr>
          <w:rFonts w:ascii="Google Sans Text" w:cs="Google Sans Text" w:eastAsia="Google Sans Text" w:hAnsi="Google Sans Text"/>
          <w:color w:val="1b1c1d"/>
          <w:rtl w:val="0"/>
        </w:rPr>
        <w:t xml:space="preserve"> Hardware-Centric, Biophotonics, Analog Electronics.</w:t>
      </w:r>
    </w:p>
    <w:p w:rsidR="00000000" w:rsidDel="00000000" w:rsidP="00000000" w:rsidRDefault="00000000" w:rsidRPr="00000000" w14:paraId="000000E8">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Skills Tested:</w:t>
      </w:r>
      <w:r w:rsidDel="00000000" w:rsidR="00000000" w:rsidRPr="00000000">
        <w:rPr>
          <w:rFonts w:ascii="Google Sans Text" w:cs="Google Sans Text" w:eastAsia="Google Sans Text" w:hAnsi="Google Sans Text"/>
          <w:color w:val="1b1c1d"/>
          <w:rtl w:val="0"/>
        </w:rPr>
        <w:t xml:space="preserve"> Analog circuit design (op-amps, constant current), sensor interfacing (I2C), applied signal processing (noise reduction, averaging), and basic chemistry/materials science (phantom fabrication).</w:t>
      </w:r>
    </w:p>
    <w:p w:rsidR="00000000" w:rsidDel="00000000" w:rsidP="00000000" w:rsidRDefault="00000000" w:rsidRPr="00000000" w14:paraId="000000E9">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Curriculum Alignment:</w:t>
      </w:r>
      <w:r w:rsidDel="00000000" w:rsidR="00000000" w:rsidRPr="00000000">
        <w:rPr>
          <w:rFonts w:ascii="Google Sans Text" w:cs="Google Sans Text" w:eastAsia="Google Sans Text" w:hAnsi="Google Sans Text"/>
          <w:color w:val="1b1c1d"/>
          <w:rtl w:val="0"/>
        </w:rPr>
        <w:t xml:space="preserve"> A perfect capstone for KOT051 (Sensors, Signal Processing), KOT052 (Microcontrollers, I2C, SPI), and KOT551 (Pi, Sensors).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EA">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Pros:</w:t>
      </w:r>
      <w:r w:rsidDel="00000000" w:rsidR="00000000" w:rsidRPr="00000000">
        <w:rPr>
          <w:rFonts w:ascii="Google Sans Text" w:cs="Google Sans Text" w:eastAsia="Google Sans Text" w:hAnsi="Google Sans Text"/>
          <w:color w:val="1b1c1d"/>
          <w:rtl w:val="0"/>
        </w:rPr>
        <w:t xml:space="preserve"> Results in a tangible IoT device. High potential for accuracy, approaching the r=0.93 correlation of commercial devices.</w:t>
      </w:r>
      <w:r w:rsidDel="00000000" w:rsidR="00000000" w:rsidRPr="00000000">
        <w:rPr>
          <w:rFonts w:ascii="Google Sans Text" w:cs="Google Sans Text" w:eastAsia="Google Sans Text" w:hAnsi="Google Sans Text"/>
          <w:color w:val="444746"/>
          <w:sz w:val="24"/>
          <w:szCs w:val="24"/>
          <w:vertAlign w:val="superscript"/>
          <w:rtl w:val="0"/>
        </w:rPr>
        <w:t xml:space="preserve">46</w:t>
      </w:r>
    </w:p>
    <w:p w:rsidR="00000000" w:rsidDel="00000000" w:rsidP="00000000" w:rsidRDefault="00000000" w:rsidRPr="00000000" w14:paraId="000000EB">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Cons:</w:t>
      </w:r>
      <w:r w:rsidDel="00000000" w:rsidR="00000000" w:rsidRPr="00000000">
        <w:rPr>
          <w:rFonts w:ascii="Google Sans Text" w:cs="Google Sans Text" w:eastAsia="Google Sans Text" w:hAnsi="Google Sans Text"/>
          <w:color w:val="1b1c1d"/>
          <w:rtl w:val="0"/>
        </w:rPr>
        <w:t xml:space="preserve"> Extremely challenging. Highly susceptible to analog noise, and success depends on careful physical fabrication (probe-skin contact, optical alignment, and phantom calibration).</w:t>
      </w:r>
    </w:p>
    <w:p w:rsidR="00000000" w:rsidDel="00000000" w:rsidP="00000000" w:rsidRDefault="00000000" w:rsidRPr="00000000" w14:paraId="000000EC">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Path 2 (Scleral Icterus App):</w:t>
      </w:r>
    </w:p>
    <w:p w:rsidR="00000000" w:rsidDel="00000000" w:rsidP="00000000" w:rsidRDefault="00000000" w:rsidRPr="00000000" w14:paraId="000000ED">
      <w:pPr>
        <w:numPr>
          <w:ilvl w:val="1"/>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Focus:</w:t>
      </w:r>
      <w:r w:rsidDel="00000000" w:rsidR="00000000" w:rsidRPr="00000000">
        <w:rPr>
          <w:rFonts w:ascii="Google Sans Text" w:cs="Google Sans Text" w:eastAsia="Google Sans Text" w:hAnsi="Google Sans Text"/>
          <w:color w:val="1b1c1d"/>
          <w:rtl w:val="0"/>
        </w:rPr>
        <w:t xml:space="preserve"> Software-Centric, Computer Vision, Machine Learning.</w:t>
      </w:r>
    </w:p>
    <w:p w:rsidR="00000000" w:rsidDel="00000000" w:rsidP="00000000" w:rsidRDefault="00000000" w:rsidRPr="00000000" w14:paraId="000000EE">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Skills Tested:</w:t>
      </w:r>
      <w:r w:rsidDel="00000000" w:rsidR="00000000" w:rsidRPr="00000000">
        <w:rPr>
          <w:rFonts w:ascii="Google Sans Text" w:cs="Google Sans Text" w:eastAsia="Google Sans Text" w:hAnsi="Google Sans Text"/>
          <w:color w:val="1b1c1d"/>
          <w:rtl w:val="0"/>
        </w:rPr>
        <w:t xml:space="preserve"> Deep Learning (TensorFlow/PyTorch, U-Net), computer vision (OpenCV), data science (color space transforms, regression), and mobile/web app development.</w:t>
      </w:r>
    </w:p>
    <w:p w:rsidR="00000000" w:rsidDel="00000000" w:rsidP="00000000" w:rsidRDefault="00000000" w:rsidRPr="00000000" w14:paraId="000000EF">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Curriculum Alignment:</w:t>
      </w:r>
      <w:r w:rsidDel="00000000" w:rsidR="00000000" w:rsidRPr="00000000">
        <w:rPr>
          <w:rFonts w:ascii="Google Sans Text" w:cs="Google Sans Text" w:eastAsia="Google Sans Text" w:hAnsi="Google Sans Text"/>
          <w:color w:val="1b1c1d"/>
          <w:rtl w:val="0"/>
        </w:rPr>
        <w:t xml:space="preserve"> A perfect capstone for KCS055 (Machine Learning Techniques), KCS602 (Web Technology, for the server backend), and KOT052 (Python programming).</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F0">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Pros:</w:t>
      </w:r>
      <w:r w:rsidDel="00000000" w:rsidR="00000000" w:rsidRPr="00000000">
        <w:rPr>
          <w:rFonts w:ascii="Google Sans Text" w:cs="Google Sans Text" w:eastAsia="Google Sans Text" w:hAnsi="Google Sans Text"/>
          <w:color w:val="1b1c1d"/>
          <w:rtl w:val="0"/>
        </w:rPr>
        <w:t xml:space="preserve"> Leverages core CS skills. Elegantly bypasses the primary biophysical confounder (melanin). Enormous potential for societal impact due to its accessibility and low cost.</w:t>
      </w:r>
      <w:r w:rsidDel="00000000" w:rsidR="00000000" w:rsidRPr="00000000">
        <w:rPr>
          <w:rFonts w:ascii="Google Sans Text" w:cs="Google Sans Text" w:eastAsia="Google Sans Text" w:hAnsi="Google Sans Text"/>
          <w:color w:val="444746"/>
          <w:sz w:val="24"/>
          <w:szCs w:val="24"/>
          <w:vertAlign w:val="superscript"/>
          <w:rtl w:val="0"/>
        </w:rPr>
        <w:t xml:space="preserve">42</w:t>
      </w:r>
    </w:p>
    <w:p w:rsidR="00000000" w:rsidDel="00000000" w:rsidP="00000000" w:rsidRDefault="00000000" w:rsidRPr="00000000" w14:paraId="000000F1">
      <w:pPr>
        <w:numPr>
          <w:ilvl w:val="1"/>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Cons:</w:t>
      </w:r>
      <w:r w:rsidDel="00000000" w:rsidR="00000000" w:rsidRPr="00000000">
        <w:rPr>
          <w:rFonts w:ascii="Google Sans Text" w:cs="Google Sans Text" w:eastAsia="Google Sans Text" w:hAnsi="Google Sans Text"/>
          <w:color w:val="1b1c1d"/>
          <w:rtl w:val="0"/>
        </w:rPr>
        <w:t xml:space="preserve"> Requires a "ground truth" clinical dataset to train the final regression model. The segmentation and color-correction algorithms are non-trivial to implement correctly.</w:t>
      </w:r>
    </w:p>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F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3.2 Expert Recommendations for Prototyping and Future Work</w:t>
      </w:r>
    </w:p>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For a B.Tech (IoT) student, </w:t>
      </w:r>
      <w:r w:rsidDel="00000000" w:rsidR="00000000" w:rsidRPr="00000000">
        <w:rPr>
          <w:rFonts w:ascii="Google Sans Text" w:cs="Google Sans Text" w:eastAsia="Google Sans Text" w:hAnsi="Google Sans Text"/>
          <w:b w:val="1"/>
          <w:color w:val="1b1c1d"/>
          <w:rtl w:val="0"/>
        </w:rPr>
        <w:t xml:space="preserve">Path 2 (The Scleral App)</w:t>
      </w:r>
      <w:r w:rsidDel="00000000" w:rsidR="00000000" w:rsidRPr="00000000">
        <w:rPr>
          <w:rFonts w:ascii="Google Sans Text" w:cs="Google Sans Text" w:eastAsia="Google Sans Text" w:hAnsi="Google Sans Text"/>
          <w:color w:val="1b1c1d"/>
          <w:rtl w:val="0"/>
        </w:rPr>
        <w:t xml:space="preserve"> is the strongest recommendation. Its primary challenges are algorithmic, which directly aligns with the computer science and machine learning (KCS) components of the curriculum.</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hardware (a smartphone) is a given, allowing the student to focus on the complex software, data processing, and ML pipeline.</w:t>
      </w:r>
    </w:p>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However, </w:t>
      </w:r>
      <w:r w:rsidDel="00000000" w:rsidR="00000000" w:rsidRPr="00000000">
        <w:rPr>
          <w:rFonts w:ascii="Google Sans Text" w:cs="Google Sans Text" w:eastAsia="Google Sans Text" w:hAnsi="Google Sans Text"/>
          <w:b w:val="1"/>
          <w:color w:val="1b1c1d"/>
          <w:rtl w:val="0"/>
        </w:rPr>
        <w:t xml:space="preserve">Path 1 (The TCB Prototype)</w:t>
      </w:r>
      <w:r w:rsidDel="00000000" w:rsidR="00000000" w:rsidRPr="00000000">
        <w:rPr>
          <w:rFonts w:ascii="Google Sans Text" w:cs="Google Sans Text" w:eastAsia="Google Sans Text" w:hAnsi="Google Sans Text"/>
          <w:color w:val="1b1c1d"/>
          <w:rtl w:val="0"/>
        </w:rPr>
        <w:t xml:space="preserve"> is an exceptional project for a high-achieving student or team, especially one with a strong interest in biophysics and hardware engineering. It perfectly fulfills the KOT651 lab's goal of "Solving Societal problems with the help of IOT".</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Regardless of the path chosen, the project should be integrated into a full IoT ecosystem as required by the curriculum. The final bilirubin value, whether from the TcB device or the scleral app, should be securely transmitted (e.g., via MQTT or a REST API) to a cloud database (as covered in KOT052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data can then be displayed on a web-based dashboard for remote clinical monitoring, completing the "Internet of Things" loop.</w:t>
      </w:r>
    </w:p>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A final, critical admonition: neither of these prototypes is a medical device. They are engineering prototypes for </w:t>
      </w:r>
      <w:r w:rsidDel="00000000" w:rsidR="00000000" w:rsidRPr="00000000">
        <w:rPr>
          <w:rFonts w:ascii="Google Sans Text" w:cs="Google Sans Text" w:eastAsia="Google Sans Text" w:hAnsi="Google Sans Text"/>
          <w:i w:val="1"/>
          <w:color w:val="1b1c1d"/>
          <w:rtl w:val="0"/>
        </w:rPr>
        <w:t xml:space="preserve">screening</w:t>
      </w:r>
      <w:r w:rsidDel="00000000" w:rsidR="00000000" w:rsidRPr="00000000">
        <w:rPr>
          <w:rFonts w:ascii="Google Sans Text" w:cs="Google Sans Text" w:eastAsia="Google Sans Text" w:hAnsi="Google Sans Text"/>
          <w:color w:val="1b1c1d"/>
          <w:rtl w:val="0"/>
        </w:rPr>
        <w:t xml:space="preserve"> only. Any attempt to use them in a clinical setting would require rigorous validation, ethics board (IRB) approval, and regulatory compliance.</w:t>
      </w:r>
      <w:r w:rsidDel="00000000" w:rsidR="00000000" w:rsidRPr="00000000">
        <w:rPr>
          <w:rFonts w:ascii="Google Sans Text" w:cs="Google Sans Text" w:eastAsia="Google Sans Text" w:hAnsi="Google Sans Text"/>
          <w:color w:val="444746"/>
          <w:sz w:val="24"/>
          <w:szCs w:val="24"/>
          <w:vertAlign w:val="superscript"/>
          <w:rtl w:val="0"/>
        </w:rPr>
        <w:t xml:space="preserve">48</w:t>
      </w:r>
    </w:p>
    <w:p w:rsidR="00000000" w:rsidDel="00000000" w:rsidP="00000000" w:rsidRDefault="00000000" w:rsidRPr="00000000" w14:paraId="000000F9">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0FA">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B.Tech._3rd_Yr_CSE(IOT).pdf, </w:t>
      </w:r>
      <w:hyperlink r:id="rId6">
        <w:r w:rsidDel="00000000" w:rsidR="00000000" w:rsidRPr="00000000">
          <w:rPr>
            <w:rFonts w:ascii="Google Sans" w:cs="Google Sans" w:eastAsia="Google Sans" w:hAnsi="Google Sans"/>
            <w:color w:val="0000ee"/>
            <w:sz w:val="24"/>
            <w:szCs w:val="24"/>
            <w:u w:val="single"/>
            <w:rtl w:val="0"/>
          </w:rPr>
          <w:t xml:space="preserve">https://drive.google.com/open?id=1U440j5AFn94eoLFym5tq1In1QrCsfi4a</w:t>
        </w:r>
      </w:hyperlink>
      <w:r w:rsidDel="00000000" w:rsidR="00000000" w:rsidRPr="00000000">
        <w:rPr>
          <w:rtl w:val="0"/>
        </w:rPr>
      </w:r>
    </w:p>
    <w:p w:rsidR="00000000" w:rsidDel="00000000" w:rsidP="00000000" w:rsidRDefault="00000000" w:rsidRPr="00000000" w14:paraId="000000FB">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Assessing the Potential Effectiveness of Diffuse Reflectance Spectroscopy for Quantifying Neonatal Skin Properties using Tissue Phantoms - ScholarWorks@UARK, accessed November 8, 2025, </w:t>
      </w:r>
      <w:hyperlink r:id="rId7">
        <w:r w:rsidDel="00000000" w:rsidR="00000000" w:rsidRPr="00000000">
          <w:rPr>
            <w:rFonts w:ascii="Google Sans" w:cs="Google Sans" w:eastAsia="Google Sans" w:hAnsi="Google Sans"/>
            <w:color w:val="0000ee"/>
            <w:sz w:val="24"/>
            <w:szCs w:val="24"/>
            <w:u w:val="single"/>
            <w:rtl w:val="0"/>
          </w:rPr>
          <w:t xml:space="preserve">https://scholarworks.uark.edu/bmeguht/122/</w:t>
        </w:r>
      </w:hyperlink>
      <w:r w:rsidDel="00000000" w:rsidR="00000000" w:rsidRPr="00000000">
        <w:rPr>
          <w:rtl w:val="0"/>
        </w:rPr>
      </w:r>
    </w:p>
    <w:p w:rsidR="00000000" w:rsidDel="00000000" w:rsidP="00000000" w:rsidRDefault="00000000" w:rsidRPr="00000000" w14:paraId="000000FC">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Handheld diffuse reflectance spectroscopy system for noninvasive quantification of neonatal bilirubin and hemoglobin concentrations: a pilot study - PMC - NIH, accessed November 8, 2025, </w:t>
      </w:r>
      <w:hyperlink r:id="rId8">
        <w:r w:rsidDel="00000000" w:rsidR="00000000" w:rsidRPr="00000000">
          <w:rPr>
            <w:rFonts w:ascii="Google Sans" w:cs="Google Sans" w:eastAsia="Google Sans" w:hAnsi="Google Sans"/>
            <w:color w:val="0000ee"/>
            <w:sz w:val="24"/>
            <w:szCs w:val="24"/>
            <w:u w:val="single"/>
            <w:rtl w:val="0"/>
          </w:rPr>
          <w:t xml:space="preserve">https://pmc.ncbi.nlm.nih.gov/articles/PMC9842000/</w:t>
        </w:r>
      </w:hyperlink>
      <w:r w:rsidDel="00000000" w:rsidR="00000000" w:rsidRPr="00000000">
        <w:rPr>
          <w:rtl w:val="0"/>
        </w:rPr>
      </w:r>
    </w:p>
    <w:p w:rsidR="00000000" w:rsidDel="00000000" w:rsidP="00000000" w:rsidRDefault="00000000" w:rsidRPr="00000000" w14:paraId="000000FD">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Bilirubin Estimation Aiding Jaundice Detection in Neonates Using Diffuse Reflectance Spectroscopy - ResearchGate, accessed November 8, 2025, </w:t>
      </w:r>
      <w:hyperlink r:id="rId9">
        <w:r w:rsidDel="00000000" w:rsidR="00000000" w:rsidRPr="00000000">
          <w:rPr>
            <w:rFonts w:ascii="Google Sans" w:cs="Google Sans" w:eastAsia="Google Sans" w:hAnsi="Google Sans"/>
            <w:color w:val="0000ee"/>
            <w:sz w:val="24"/>
            <w:szCs w:val="24"/>
            <w:u w:val="single"/>
            <w:rtl w:val="0"/>
          </w:rPr>
          <w:t xml:space="preserve">https://www.researchgate.net/publication/380585192_Bilirubin_Estimation_Aiding_Jaundice_Detection_in_Neonates_Using_Diffuse_Reflectance_Spectroscopy</w:t>
        </w:r>
      </w:hyperlink>
      <w:r w:rsidDel="00000000" w:rsidR="00000000" w:rsidRPr="00000000">
        <w:rPr>
          <w:rtl w:val="0"/>
        </w:rPr>
      </w:r>
    </w:p>
    <w:p w:rsidR="00000000" w:rsidDel="00000000" w:rsidP="00000000" w:rsidRDefault="00000000" w:rsidRPr="00000000" w14:paraId="000000FE">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Beer–Lambert law for optical tissue diagnostics: current state of the art and the main limitations - NIH, accessed November 8, 2025, </w:t>
      </w:r>
      <w:hyperlink r:id="rId10">
        <w:r w:rsidDel="00000000" w:rsidR="00000000" w:rsidRPr="00000000">
          <w:rPr>
            <w:rFonts w:ascii="Google Sans" w:cs="Google Sans" w:eastAsia="Google Sans" w:hAnsi="Google Sans"/>
            <w:color w:val="0000ee"/>
            <w:sz w:val="24"/>
            <w:szCs w:val="24"/>
            <w:u w:val="single"/>
            <w:rtl w:val="0"/>
          </w:rPr>
          <w:t xml:space="preserve">https://pmc.ncbi.nlm.nih.gov/articles/PMC8553265/</w:t>
        </w:r>
      </w:hyperlink>
      <w:r w:rsidDel="00000000" w:rsidR="00000000" w:rsidRPr="00000000">
        <w:rPr>
          <w:rtl w:val="0"/>
        </w:rPr>
      </w:r>
    </w:p>
    <w:p w:rsidR="00000000" w:rsidDel="00000000" w:rsidP="00000000" w:rsidRDefault="00000000" w:rsidRPr="00000000" w14:paraId="000000FF">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Noninvasive transcutaneous bilirubin measurement in adults using ..., accessed November 8, 2025, </w:t>
      </w:r>
      <w:hyperlink r:id="rId11">
        <w:r w:rsidDel="00000000" w:rsidR="00000000" w:rsidRPr="00000000">
          <w:rPr>
            <w:rFonts w:ascii="Google Sans" w:cs="Google Sans" w:eastAsia="Google Sans" w:hAnsi="Google Sans"/>
            <w:color w:val="0000ee"/>
            <w:sz w:val="24"/>
            <w:szCs w:val="24"/>
            <w:u w:val="single"/>
            <w:rtl w:val="0"/>
          </w:rPr>
          <w:t xml:space="preserve">https://pmc.ncbi.nlm.nih.gov/articles/PMC10581810/</w:t>
        </w:r>
      </w:hyperlink>
      <w:r w:rsidDel="00000000" w:rsidR="00000000" w:rsidRPr="00000000">
        <w:rPr>
          <w:rtl w:val="0"/>
        </w:rPr>
      </w:r>
    </w:p>
    <w:p w:rsidR="00000000" w:rsidDel="00000000" w:rsidP="00000000" w:rsidRDefault="00000000" w:rsidRPr="00000000" w14:paraId="00000100">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Fluorescence Excitation Spectrum of Bilirubin in Blood: A Model for the Action Spectrum for Phototherapy of Neonatal Jaundice - PMC - NIH, accessed November 8, 2025, </w:t>
      </w:r>
      <w:hyperlink r:id="rId12">
        <w:r w:rsidDel="00000000" w:rsidR="00000000" w:rsidRPr="00000000">
          <w:rPr>
            <w:rFonts w:ascii="Google Sans" w:cs="Google Sans" w:eastAsia="Google Sans" w:hAnsi="Google Sans"/>
            <w:color w:val="0000ee"/>
            <w:sz w:val="24"/>
            <w:szCs w:val="24"/>
            <w:u w:val="single"/>
            <w:rtl w:val="0"/>
          </w:rPr>
          <w:t xml:space="preserve">https://pmc.ncbi.nlm.nih.gov/articles/PMC3940690/</w:t>
        </w:r>
      </w:hyperlink>
      <w:r w:rsidDel="00000000" w:rsidR="00000000" w:rsidRPr="00000000">
        <w:rPr>
          <w:rtl w:val="0"/>
        </w:rPr>
      </w:r>
    </w:p>
    <w:p w:rsidR="00000000" w:rsidDel="00000000" w:rsidP="00000000" w:rsidRDefault="00000000" w:rsidRPr="00000000" w14:paraId="00000101">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novel optical assay system for bilirubin concentration measurement in whole blood - arXiv, accessed November 8, 2025, </w:t>
      </w:r>
      <w:hyperlink r:id="rId13">
        <w:r w:rsidDel="00000000" w:rsidR="00000000" w:rsidRPr="00000000">
          <w:rPr>
            <w:rFonts w:ascii="Google Sans" w:cs="Google Sans" w:eastAsia="Google Sans" w:hAnsi="Google Sans"/>
            <w:color w:val="0000ee"/>
            <w:sz w:val="24"/>
            <w:szCs w:val="24"/>
            <w:u w:val="single"/>
            <w:rtl w:val="0"/>
          </w:rPr>
          <w:t xml:space="preserve">https://arxiv.org/pdf/2406.14816</w:t>
        </w:r>
      </w:hyperlink>
      <w:r w:rsidDel="00000000" w:rsidR="00000000" w:rsidRPr="00000000">
        <w:rPr>
          <w:rtl w:val="0"/>
        </w:rPr>
      </w:r>
    </w:p>
    <w:p w:rsidR="00000000" w:rsidDel="00000000" w:rsidP="00000000" w:rsidRDefault="00000000" w:rsidRPr="00000000" w14:paraId="00000102">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Optical properties of human skin - SPIE Digital Library, accessed November 8, 2025, </w:t>
      </w:r>
      <w:hyperlink r:id="rId14">
        <w:r w:rsidDel="00000000" w:rsidR="00000000" w:rsidRPr="00000000">
          <w:rPr>
            <w:rFonts w:ascii="Google Sans" w:cs="Google Sans" w:eastAsia="Google Sans" w:hAnsi="Google Sans"/>
            <w:color w:val="0000ee"/>
            <w:sz w:val="24"/>
            <w:szCs w:val="24"/>
            <w:u w:val="single"/>
            <w:rtl w:val="0"/>
          </w:rPr>
          <w:t xml:space="preserve">https://www.spiedigitallibrary.org/journals/journal-of-biomedical-optics/volume-17/issue-9/090901/Optical-properties-of-human-skin/10.1117/1.JBO.17.9.090901.full</w:t>
        </w:r>
      </w:hyperlink>
      <w:r w:rsidDel="00000000" w:rsidR="00000000" w:rsidRPr="00000000">
        <w:rPr>
          <w:rtl w:val="0"/>
        </w:rPr>
      </w:r>
    </w:p>
    <w:p w:rsidR="00000000" w:rsidDel="00000000" w:rsidP="00000000" w:rsidRDefault="00000000" w:rsidRPr="00000000" w14:paraId="00000103">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Measuring and imaging of transcutaneous bilirubin, hemoglobin ..., accessed November 8, 2025, </w:t>
      </w:r>
      <w:hyperlink r:id="rId15">
        <w:r w:rsidDel="00000000" w:rsidR="00000000" w:rsidRPr="00000000">
          <w:rPr>
            <w:rFonts w:ascii="Google Sans" w:cs="Google Sans" w:eastAsia="Google Sans" w:hAnsi="Google Sans"/>
            <w:color w:val="0000ee"/>
            <w:sz w:val="24"/>
            <w:szCs w:val="24"/>
            <w:u w:val="single"/>
            <w:rtl w:val="0"/>
          </w:rPr>
          <w:t xml:space="preserve">https://pmc.ncbi.nlm.nih.gov/articles/PMC10616887/</w:t>
        </w:r>
      </w:hyperlink>
      <w:r w:rsidDel="00000000" w:rsidR="00000000" w:rsidRPr="00000000">
        <w:rPr>
          <w:rtl w:val="0"/>
        </w:rPr>
      </w:r>
    </w:p>
    <w:p w:rsidR="00000000" w:rsidDel="00000000" w:rsidP="00000000" w:rsidRDefault="00000000" w:rsidRPr="00000000" w14:paraId="00000104">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Skin Optics Summary - OMLC, accessed November 8, 2025, </w:t>
      </w:r>
      <w:hyperlink r:id="rId16">
        <w:r w:rsidDel="00000000" w:rsidR="00000000" w:rsidRPr="00000000">
          <w:rPr>
            <w:rFonts w:ascii="Google Sans" w:cs="Google Sans" w:eastAsia="Google Sans" w:hAnsi="Google Sans"/>
            <w:color w:val="0000ee"/>
            <w:sz w:val="24"/>
            <w:szCs w:val="24"/>
            <w:u w:val="single"/>
            <w:rtl w:val="0"/>
          </w:rPr>
          <w:t xml:space="preserve">https://omlc.org/news/jan98/skinoptics.html</w:t>
        </w:r>
      </w:hyperlink>
      <w:r w:rsidDel="00000000" w:rsidR="00000000" w:rsidRPr="00000000">
        <w:rPr>
          <w:rtl w:val="0"/>
        </w:rPr>
      </w:r>
    </w:p>
    <w:p w:rsidR="00000000" w:rsidDel="00000000" w:rsidP="00000000" w:rsidRDefault="00000000" w:rsidRPr="00000000" w14:paraId="00000105">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Phantoms for evaluating the impact of skin pigmentation on photoacoustic imaging and oximetry performance - Optica Publishing Group, accessed November 8, 2025, </w:t>
      </w:r>
      <w:hyperlink r:id="rId17">
        <w:r w:rsidDel="00000000" w:rsidR="00000000" w:rsidRPr="00000000">
          <w:rPr>
            <w:rFonts w:ascii="Google Sans" w:cs="Google Sans" w:eastAsia="Google Sans" w:hAnsi="Google Sans"/>
            <w:color w:val="0000ee"/>
            <w:sz w:val="24"/>
            <w:szCs w:val="24"/>
            <w:u w:val="single"/>
            <w:rtl w:val="0"/>
          </w:rPr>
          <w:t xml:space="preserve">https://opg.optica.org/boe/abstract.cfm?uri=boe-14-11-5735</w:t>
        </w:r>
      </w:hyperlink>
      <w:r w:rsidDel="00000000" w:rsidR="00000000" w:rsidRPr="00000000">
        <w:rPr>
          <w:rtl w:val="0"/>
        </w:rPr>
      </w:r>
    </w:p>
    <w:p w:rsidR="00000000" w:rsidDel="00000000" w:rsidP="00000000" w:rsidRDefault="00000000" w:rsidRPr="00000000" w14:paraId="00000106">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Discrepancies Between Transcutaneous and Serum Bilirubin Measurements | Request PDF - ResearchGate, accessed November 8, 2025, </w:t>
      </w:r>
      <w:hyperlink r:id="rId18">
        <w:r w:rsidDel="00000000" w:rsidR="00000000" w:rsidRPr="00000000">
          <w:rPr>
            <w:rFonts w:ascii="Google Sans" w:cs="Google Sans" w:eastAsia="Google Sans" w:hAnsi="Google Sans"/>
            <w:color w:val="0000ee"/>
            <w:sz w:val="24"/>
            <w:szCs w:val="24"/>
            <w:u w:val="single"/>
            <w:rtl w:val="0"/>
          </w:rPr>
          <w:t xml:space="preserve">https://www.researchgate.net/publication/271334138_Discrepancies_Between_Transcutaneous_and_Serum_Bilirubin_Measurements</w:t>
        </w:r>
      </w:hyperlink>
      <w:r w:rsidDel="00000000" w:rsidR="00000000" w:rsidRPr="00000000">
        <w:rPr>
          <w:rtl w:val="0"/>
        </w:rPr>
      </w:r>
    </w:p>
    <w:p w:rsidR="00000000" w:rsidDel="00000000" w:rsidP="00000000" w:rsidRDefault="00000000" w:rsidRPr="00000000" w14:paraId="00000107">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Noninvasive transcutaneous bilirubin measurement in adults using skin diffuse reflectance, accessed November 8, 2025, </w:t>
      </w:r>
      <w:hyperlink r:id="rId19">
        <w:r w:rsidDel="00000000" w:rsidR="00000000" w:rsidRPr="00000000">
          <w:rPr>
            <w:rFonts w:ascii="Google Sans" w:cs="Google Sans" w:eastAsia="Google Sans" w:hAnsi="Google Sans"/>
            <w:color w:val="0000ee"/>
            <w:sz w:val="24"/>
            <w:szCs w:val="24"/>
            <w:u w:val="single"/>
            <w:rtl w:val="0"/>
          </w:rPr>
          <w:t xml:space="preserve">https://opg.optica.org/boe/abstract.cfm?uri=boe-14-10-5405</w:t>
        </w:r>
      </w:hyperlink>
      <w:r w:rsidDel="00000000" w:rsidR="00000000" w:rsidRPr="00000000">
        <w:rPr>
          <w:rtl w:val="0"/>
        </w:rPr>
      </w:r>
    </w:p>
    <w:p w:rsidR="00000000" w:rsidDel="00000000" w:rsidP="00000000" w:rsidRDefault="00000000" w:rsidRPr="00000000" w14:paraId="00000108">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1 510(k) SUBSTANTIAL EQUIVALENCE ... - accessdata.fda.gov, accessed November 8, 2025, </w:t>
      </w:r>
      <w:hyperlink r:id="rId20">
        <w:r w:rsidDel="00000000" w:rsidR="00000000" w:rsidRPr="00000000">
          <w:rPr>
            <w:rFonts w:ascii="Google Sans" w:cs="Google Sans" w:eastAsia="Google Sans" w:hAnsi="Google Sans"/>
            <w:color w:val="0000ee"/>
            <w:sz w:val="24"/>
            <w:szCs w:val="24"/>
            <w:u w:val="single"/>
            <w:rtl w:val="0"/>
          </w:rPr>
          <w:t xml:space="preserve">https://www.accessdata.fda.gov/cdrh_docs/reviews/K133175.pdf</w:t>
        </w:r>
      </w:hyperlink>
      <w:r w:rsidDel="00000000" w:rsidR="00000000" w:rsidRPr="00000000">
        <w:rPr>
          <w:rtl w:val="0"/>
        </w:rPr>
      </w:r>
    </w:p>
    <w:p w:rsidR="00000000" w:rsidDel="00000000" w:rsidP="00000000" w:rsidRDefault="00000000" w:rsidRPr="00000000" w14:paraId="00000109">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Inter-device reproducibility of transcutaneous bilirubin meters - PMC - NIH, accessed November 8, 2025, </w:t>
      </w:r>
      <w:hyperlink r:id="rId21">
        <w:r w:rsidDel="00000000" w:rsidR="00000000" w:rsidRPr="00000000">
          <w:rPr>
            <w:rFonts w:ascii="Google Sans" w:cs="Google Sans" w:eastAsia="Google Sans" w:hAnsi="Google Sans"/>
            <w:color w:val="0000ee"/>
            <w:sz w:val="24"/>
            <w:szCs w:val="24"/>
            <w:u w:val="single"/>
            <w:rtl w:val="0"/>
          </w:rPr>
          <w:t xml:space="preserve">https://pmc.ncbi.nlm.nih.gov/articles/PMC8049865/</w:t>
        </w:r>
      </w:hyperlink>
      <w:r w:rsidDel="00000000" w:rsidR="00000000" w:rsidRPr="00000000">
        <w:rPr>
          <w:rtl w:val="0"/>
        </w:rPr>
      </w:r>
    </w:p>
    <w:p w:rsidR="00000000" w:rsidDel="00000000" w:rsidP="00000000" w:rsidRDefault="00000000" w:rsidRPr="00000000" w14:paraId="0000010A">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Estimation of bilirubin using BiliChek™, a transcutaneous bilirubin measurement device: Effects of gestational age and use of phototherapy - PMC - NIH, accessed November 8, 2025, </w:t>
      </w:r>
      <w:hyperlink r:id="rId22">
        <w:r w:rsidDel="00000000" w:rsidR="00000000" w:rsidRPr="00000000">
          <w:rPr>
            <w:rFonts w:ascii="Google Sans" w:cs="Google Sans" w:eastAsia="Google Sans" w:hAnsi="Google Sans"/>
            <w:color w:val="0000ee"/>
            <w:sz w:val="24"/>
            <w:szCs w:val="24"/>
            <w:u w:val="single"/>
            <w:rtl w:val="0"/>
          </w:rPr>
          <w:t xml:space="preserve">https://pmc.ncbi.nlm.nih.gov/articles/PMC2435334/</w:t>
        </w:r>
      </w:hyperlink>
      <w:r w:rsidDel="00000000" w:rsidR="00000000" w:rsidRPr="00000000">
        <w:rPr>
          <w:rtl w:val="0"/>
        </w:rPr>
      </w:r>
    </w:p>
    <w:p w:rsidR="00000000" w:rsidDel="00000000" w:rsidP="00000000" w:rsidRDefault="00000000" w:rsidRPr="00000000" w14:paraId="0000010B">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Measurement principle of BiliChek. Schematic of the reflection of light... - ResearchGate, accessed November 8, 2025, </w:t>
      </w:r>
      <w:hyperlink r:id="rId23">
        <w:r w:rsidDel="00000000" w:rsidR="00000000" w:rsidRPr="00000000">
          <w:rPr>
            <w:rFonts w:ascii="Google Sans" w:cs="Google Sans" w:eastAsia="Google Sans" w:hAnsi="Google Sans"/>
            <w:color w:val="0000ee"/>
            <w:sz w:val="24"/>
            <w:szCs w:val="24"/>
            <w:u w:val="single"/>
            <w:rtl w:val="0"/>
          </w:rPr>
          <w:t xml:space="preserve">https://www.researchgate.net/figure/Measurement-principle-of-BiliChek-Schematic-of-the-reflection-of-light-emitted-by-a_fig2_24428631</w:t>
        </w:r>
      </w:hyperlink>
      <w:r w:rsidDel="00000000" w:rsidR="00000000" w:rsidRPr="00000000">
        <w:rPr>
          <w:rtl w:val="0"/>
        </w:rPr>
      </w:r>
    </w:p>
    <w:p w:rsidR="00000000" w:rsidDel="00000000" w:rsidP="00000000" w:rsidRDefault="00000000" w:rsidRPr="00000000" w14:paraId="0000010C">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Novel Non-invasive Technique of Measuring Bilirubin Levels Using BiliCapture - Oman Medical Journal, accessed November 8, 2025, </w:t>
      </w:r>
      <w:hyperlink r:id="rId24">
        <w:r w:rsidDel="00000000" w:rsidR="00000000" w:rsidRPr="00000000">
          <w:rPr>
            <w:rFonts w:ascii="Google Sans" w:cs="Google Sans" w:eastAsia="Google Sans" w:hAnsi="Google Sans"/>
            <w:color w:val="0000ee"/>
            <w:sz w:val="24"/>
            <w:szCs w:val="24"/>
            <w:u w:val="single"/>
            <w:rtl w:val="0"/>
          </w:rPr>
          <w:t xml:space="preserve">https://www.omjournal.org/articleDetails.aspx?coType=1&amp;aId=2423</w:t>
        </w:r>
      </w:hyperlink>
      <w:r w:rsidDel="00000000" w:rsidR="00000000" w:rsidRPr="00000000">
        <w:rPr>
          <w:rtl w:val="0"/>
        </w:rPr>
      </w:r>
    </w:p>
    <w:p w:rsidR="00000000" w:rsidDel="00000000" w:rsidP="00000000" w:rsidRDefault="00000000" w:rsidRPr="00000000" w14:paraId="0000010D">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Accuracy of transcutaneous bilirubinometer estimates using BiliCheck in Thai neonates - ResearchGate, accessed November 8, 2025, </w:t>
      </w:r>
      <w:hyperlink r:id="rId25">
        <w:r w:rsidDel="00000000" w:rsidR="00000000" w:rsidRPr="00000000">
          <w:rPr>
            <w:rFonts w:ascii="Google Sans" w:cs="Google Sans" w:eastAsia="Google Sans" w:hAnsi="Google Sans"/>
            <w:color w:val="0000ee"/>
            <w:sz w:val="24"/>
            <w:szCs w:val="24"/>
            <w:u w:val="single"/>
            <w:rtl w:val="0"/>
          </w:rPr>
          <w:t xml:space="preserve">https://www.researchgate.net/publication/7780048_Accuracy_of_transcutaneous_bilirubinometer_estimates_using_BiliCheck_in_Thai_neonates</w:t>
        </w:r>
      </w:hyperlink>
      <w:r w:rsidDel="00000000" w:rsidR="00000000" w:rsidRPr="00000000">
        <w:rPr>
          <w:rtl w:val="0"/>
        </w:rPr>
      </w:r>
    </w:p>
    <w:p w:rsidR="00000000" w:rsidDel="00000000" w:rsidP="00000000" w:rsidRDefault="00000000" w:rsidRPr="00000000" w14:paraId="0000010E">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Value of Bilicheck® as a Screening Tool for Neonatal Jaundice in the South of Iran, accessed November 8, 2025, </w:t>
      </w:r>
      <w:hyperlink r:id="rId26">
        <w:r w:rsidDel="00000000" w:rsidR="00000000" w:rsidRPr="00000000">
          <w:rPr>
            <w:rFonts w:ascii="Google Sans" w:cs="Google Sans" w:eastAsia="Google Sans" w:hAnsi="Google Sans"/>
            <w:color w:val="0000ee"/>
            <w:sz w:val="24"/>
            <w:szCs w:val="24"/>
            <w:u w:val="single"/>
            <w:rtl w:val="0"/>
          </w:rPr>
          <w:t xml:space="preserve">https://pmc.ncbi.nlm.nih.gov/articles/PMC3700058/</w:t>
        </w:r>
      </w:hyperlink>
      <w:r w:rsidDel="00000000" w:rsidR="00000000" w:rsidRPr="00000000">
        <w:rPr>
          <w:rtl w:val="0"/>
        </w:rPr>
      </w:r>
    </w:p>
    <w:p w:rsidR="00000000" w:rsidDel="00000000" w:rsidP="00000000" w:rsidRDefault="00000000" w:rsidRPr="00000000" w14:paraId="0000010F">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Noninvasive transcutaneous bilirubin assessment of neonates with hyperbilirubinemia using a photon diffusion theory-based method - NIH, accessed November 8, 2025, </w:t>
      </w:r>
      <w:hyperlink r:id="rId27">
        <w:r w:rsidDel="00000000" w:rsidR="00000000" w:rsidRPr="00000000">
          <w:rPr>
            <w:rFonts w:ascii="Google Sans" w:cs="Google Sans" w:eastAsia="Google Sans" w:hAnsi="Google Sans"/>
            <w:color w:val="0000ee"/>
            <w:sz w:val="24"/>
            <w:szCs w:val="24"/>
            <w:u w:val="single"/>
            <w:rtl w:val="0"/>
          </w:rPr>
          <w:t xml:space="preserve">https://pmc.ncbi.nlm.nih.gov/articles/PMC6583349/</w:t>
        </w:r>
      </w:hyperlink>
      <w:r w:rsidDel="00000000" w:rsidR="00000000" w:rsidRPr="00000000">
        <w:rPr>
          <w:rtl w:val="0"/>
        </w:rPr>
      </w:r>
    </w:p>
    <w:p w:rsidR="00000000" w:rsidDel="00000000" w:rsidP="00000000" w:rsidRDefault="00000000" w:rsidRPr="00000000" w14:paraId="00000110">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Drive LEDs with Constant Current Using Arduino - YouTube, accessed November 8, 2025, </w:t>
      </w:r>
      <w:hyperlink r:id="rId28">
        <w:r w:rsidDel="00000000" w:rsidR="00000000" w:rsidRPr="00000000">
          <w:rPr>
            <w:rFonts w:ascii="Google Sans" w:cs="Google Sans" w:eastAsia="Google Sans" w:hAnsi="Google Sans"/>
            <w:color w:val="0000ee"/>
            <w:sz w:val="24"/>
            <w:szCs w:val="24"/>
            <w:u w:val="single"/>
            <w:rtl w:val="0"/>
          </w:rPr>
          <w:t xml:space="preserve">https://www.youtube.com/watch?v=t-RZ8iI9ksU</w:t>
        </w:r>
      </w:hyperlink>
      <w:r w:rsidDel="00000000" w:rsidR="00000000" w:rsidRPr="00000000">
        <w:rPr>
          <w:rtl w:val="0"/>
        </w:rPr>
      </w:r>
    </w:p>
    <w:p w:rsidR="00000000" w:rsidDel="00000000" w:rsidP="00000000" w:rsidRDefault="00000000" w:rsidRPr="00000000" w14:paraId="00000111">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operational amplifier - Photodiode amplification circuit - Electrical ..., accessed November 8, 2025, </w:t>
      </w:r>
      <w:hyperlink r:id="rId29">
        <w:r w:rsidDel="00000000" w:rsidR="00000000" w:rsidRPr="00000000">
          <w:rPr>
            <w:rFonts w:ascii="Google Sans" w:cs="Google Sans" w:eastAsia="Google Sans" w:hAnsi="Google Sans"/>
            <w:color w:val="0000ee"/>
            <w:sz w:val="24"/>
            <w:szCs w:val="24"/>
            <w:u w:val="single"/>
            <w:rtl w:val="0"/>
          </w:rPr>
          <w:t xml:space="preserve">https://electronics.stackexchange.com/questions/625143/photodiode-amplification-circuit</w:t>
        </w:r>
      </w:hyperlink>
      <w:r w:rsidDel="00000000" w:rsidR="00000000" w:rsidRPr="00000000">
        <w:rPr>
          <w:rtl w:val="0"/>
        </w:rPr>
      </w:r>
    </w:p>
    <w:p w:rsidR="00000000" w:rsidDel="00000000" w:rsidP="00000000" w:rsidRDefault="00000000" w:rsidRPr="00000000" w14:paraId="00000112">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OPT101: Monolithic Photodiode and Single-Supply Transimpedance Amplifier (Rev. A ), accessed November 8, 2025, </w:t>
      </w:r>
      <w:hyperlink r:id="rId30">
        <w:r w:rsidDel="00000000" w:rsidR="00000000" w:rsidRPr="00000000">
          <w:rPr>
            <w:rFonts w:ascii="Google Sans" w:cs="Google Sans" w:eastAsia="Google Sans" w:hAnsi="Google Sans"/>
            <w:color w:val="0000ee"/>
            <w:sz w:val="24"/>
            <w:szCs w:val="24"/>
            <w:u w:val="single"/>
            <w:rtl w:val="0"/>
          </w:rPr>
          <w:t xml:space="preserve">https://people.ece.cornell.edu/land/courses/ece4760/FinalProjects/s2006/ajk28/ajk28/OPT101datasheet.pdf</w:t>
        </w:r>
      </w:hyperlink>
      <w:r w:rsidDel="00000000" w:rsidR="00000000" w:rsidRPr="00000000">
        <w:rPr>
          <w:rtl w:val="0"/>
        </w:rPr>
      </w:r>
    </w:p>
    <w:p w:rsidR="00000000" w:rsidDel="00000000" w:rsidP="00000000" w:rsidRDefault="00000000" w:rsidRPr="00000000" w14:paraId="00000113">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OPT101 Monolithic Photodiode and Single-Supply Transimpedance Amplifier datasheet (Rev. B) - Texas Instruments, accessed November 8, 2025, </w:t>
      </w:r>
      <w:hyperlink r:id="rId31">
        <w:r w:rsidDel="00000000" w:rsidR="00000000" w:rsidRPr="00000000">
          <w:rPr>
            <w:rFonts w:ascii="Google Sans" w:cs="Google Sans" w:eastAsia="Google Sans" w:hAnsi="Google Sans"/>
            <w:color w:val="0000ee"/>
            <w:sz w:val="24"/>
            <w:szCs w:val="24"/>
            <w:u w:val="single"/>
            <w:rtl w:val="0"/>
          </w:rPr>
          <w:t xml:space="preserve">https://www.ti.com/lit/ds/symlink/opt101.pdf</w:t>
        </w:r>
      </w:hyperlink>
      <w:r w:rsidDel="00000000" w:rsidR="00000000" w:rsidRPr="00000000">
        <w:rPr>
          <w:rtl w:val="0"/>
        </w:rPr>
      </w:r>
    </w:p>
    <w:p w:rsidR="00000000" w:rsidDel="00000000" w:rsidP="00000000" w:rsidRDefault="00000000" w:rsidRPr="00000000" w14:paraId="00000114">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OPT101 data sheet, product information and support | TI.com, accessed November 8, 2025, </w:t>
      </w:r>
      <w:hyperlink r:id="rId32">
        <w:r w:rsidDel="00000000" w:rsidR="00000000" w:rsidRPr="00000000">
          <w:rPr>
            <w:rFonts w:ascii="Google Sans" w:cs="Google Sans" w:eastAsia="Google Sans" w:hAnsi="Google Sans"/>
            <w:color w:val="0000ee"/>
            <w:sz w:val="24"/>
            <w:szCs w:val="24"/>
            <w:u w:val="single"/>
            <w:rtl w:val="0"/>
          </w:rPr>
          <w:t xml:space="preserve">https://www.ti.com/product/OPT101</w:t>
        </w:r>
      </w:hyperlink>
      <w:r w:rsidDel="00000000" w:rsidR="00000000" w:rsidRPr="00000000">
        <w:rPr>
          <w:rtl w:val="0"/>
        </w:rPr>
      </w:r>
    </w:p>
    <w:p w:rsidR="00000000" w:rsidDel="00000000" w:rsidP="00000000" w:rsidRDefault="00000000" w:rsidRPr="00000000" w14:paraId="00000115">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OPT101 Monolithic Photodiodes and Transimpedance Amplifiers - DigiKey, accessed November 8, 2025, </w:t>
      </w:r>
      <w:hyperlink r:id="rId33">
        <w:r w:rsidDel="00000000" w:rsidR="00000000" w:rsidRPr="00000000">
          <w:rPr>
            <w:rFonts w:ascii="Google Sans" w:cs="Google Sans" w:eastAsia="Google Sans" w:hAnsi="Google Sans"/>
            <w:color w:val="0000ee"/>
            <w:sz w:val="24"/>
            <w:szCs w:val="24"/>
            <w:u w:val="single"/>
            <w:rtl w:val="0"/>
          </w:rPr>
          <w:t xml:space="preserve">https://www.digikey.com/en/product-highlight/t/texas-instruments/opt101-photodiodes-and-transimpedance-amplifier</w:t>
        </w:r>
      </w:hyperlink>
      <w:r w:rsidDel="00000000" w:rsidR="00000000" w:rsidRPr="00000000">
        <w:rPr>
          <w:rtl w:val="0"/>
        </w:rPr>
      </w:r>
    </w:p>
    <w:p w:rsidR="00000000" w:rsidDel="00000000" w:rsidP="00000000" w:rsidRDefault="00000000" w:rsidRPr="00000000" w14:paraId="00000116">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January 1, 1970, </w:t>
      </w:r>
      <w:hyperlink r:id="rId34">
        <w:r w:rsidDel="00000000" w:rsidR="00000000" w:rsidRPr="00000000">
          <w:rPr>
            <w:rFonts w:ascii="Google Sans" w:cs="Google Sans" w:eastAsia="Google Sans" w:hAnsi="Google Sans"/>
            <w:color w:val="0000ee"/>
            <w:sz w:val="24"/>
            <w:szCs w:val="24"/>
            <w:u w:val="single"/>
            <w:rtl w:val="0"/>
          </w:rPr>
          <w:t xml:space="preserve">https://wwws.ti.com/lit/ds/symlink/opt101.pdf</w:t>
        </w:r>
      </w:hyperlink>
      <w:r w:rsidDel="00000000" w:rsidR="00000000" w:rsidRPr="00000000">
        <w:rPr>
          <w:rtl w:val="0"/>
        </w:rPr>
      </w:r>
    </w:p>
    <w:p w:rsidR="00000000" w:rsidDel="00000000" w:rsidP="00000000" w:rsidRDefault="00000000" w:rsidRPr="00000000" w14:paraId="00000117">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Use OPT101 Light Sensor: Examples, Pinouts, and Specs - Cirkit Designer Docs, accessed November 8, 2025, </w:t>
      </w:r>
      <w:hyperlink r:id="rId35">
        <w:r w:rsidDel="00000000" w:rsidR="00000000" w:rsidRPr="00000000">
          <w:rPr>
            <w:rFonts w:ascii="Google Sans" w:cs="Google Sans" w:eastAsia="Google Sans" w:hAnsi="Google Sans"/>
            <w:color w:val="0000ee"/>
            <w:sz w:val="24"/>
            <w:szCs w:val="24"/>
            <w:u w:val="single"/>
            <w:rtl w:val="0"/>
          </w:rPr>
          <w:t xml:space="preserve">https://docs.cirkitdesigner.com/component/fbbba498-5a3a-467d-8405-4735bc62cdd4/opt101-light-sensor</w:t>
        </w:r>
      </w:hyperlink>
      <w:r w:rsidDel="00000000" w:rsidR="00000000" w:rsidRPr="00000000">
        <w:rPr>
          <w:rtl w:val="0"/>
        </w:rPr>
      </w:r>
    </w:p>
    <w:p w:rsidR="00000000" w:rsidDel="00000000" w:rsidP="00000000" w:rsidRDefault="00000000" w:rsidRPr="00000000" w14:paraId="00000118">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OPT101: Monolithic Photodiode and Single-Supply Transimpedance Amplifier (Rev. A, accessed November 8, 2025, </w:t>
      </w:r>
      <w:hyperlink r:id="rId36">
        <w:r w:rsidDel="00000000" w:rsidR="00000000" w:rsidRPr="00000000">
          <w:rPr>
            <w:rFonts w:ascii="Google Sans" w:cs="Google Sans" w:eastAsia="Google Sans" w:hAnsi="Google Sans"/>
            <w:color w:val="0000ee"/>
            <w:sz w:val="24"/>
            <w:szCs w:val="24"/>
            <w:u w:val="single"/>
            <w:rtl w:val="0"/>
          </w:rPr>
          <w:t xml:space="preserve">https://www.patarnott.com/atms360/electronicsDataSheets/opt101Photodiode.pdf</w:t>
        </w:r>
      </w:hyperlink>
      <w:r w:rsidDel="00000000" w:rsidR="00000000" w:rsidRPr="00000000">
        <w:rPr>
          <w:rtl w:val="0"/>
        </w:rPr>
      </w:r>
    </w:p>
    <w:p w:rsidR="00000000" w:rsidDel="00000000" w:rsidP="00000000" w:rsidRDefault="00000000" w:rsidRPr="00000000" w14:paraId="00000119">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OPT101 Photodiode and CJMCU - Amazon AWS, accessed November 8, 2025, </w:t>
      </w:r>
      <w:hyperlink r:id="rId37">
        <w:r w:rsidDel="00000000" w:rsidR="00000000" w:rsidRPr="00000000">
          <w:rPr>
            <w:rFonts w:ascii="Google Sans" w:cs="Google Sans" w:eastAsia="Google Sans" w:hAnsi="Google Sans"/>
            <w:color w:val="0000ee"/>
            <w:sz w:val="24"/>
            <w:szCs w:val="24"/>
            <w:u w:val="single"/>
            <w:rtl w:val="0"/>
          </w:rPr>
          <w:t xml:space="preserve">https://cdck-file-uploads-europe1.s3.dualstack.eu-west-1.amazonaws.com/arduino/original/4X/7/1/b/71becf3e8b7ed3530d2c670a570f988ccdc821b9.pdf</w:t>
        </w:r>
      </w:hyperlink>
      <w:r w:rsidDel="00000000" w:rsidR="00000000" w:rsidRPr="00000000">
        <w:rPr>
          <w:rtl w:val="0"/>
        </w:rPr>
      </w:r>
    </w:p>
    <w:p w:rsidR="00000000" w:rsidDel="00000000" w:rsidP="00000000" w:rsidRDefault="00000000" w:rsidRPr="00000000" w14:paraId="0000011A">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ADS1115 data sheet, product information and support | TI.com, accessed November 8, 2025, </w:t>
      </w:r>
      <w:hyperlink r:id="rId38">
        <w:r w:rsidDel="00000000" w:rsidR="00000000" w:rsidRPr="00000000">
          <w:rPr>
            <w:rFonts w:ascii="Google Sans" w:cs="Google Sans" w:eastAsia="Google Sans" w:hAnsi="Google Sans"/>
            <w:color w:val="0000ee"/>
            <w:sz w:val="24"/>
            <w:szCs w:val="24"/>
            <w:u w:val="single"/>
            <w:rtl w:val="0"/>
          </w:rPr>
          <w:t xml:space="preserve">https://www.ti.com/product/ADS1115</w:t>
        </w:r>
      </w:hyperlink>
      <w:r w:rsidDel="00000000" w:rsidR="00000000" w:rsidRPr="00000000">
        <w:rPr>
          <w:rtl w:val="0"/>
        </w:rPr>
      </w:r>
    </w:p>
    <w:p w:rsidR="00000000" w:rsidDel="00000000" w:rsidP="00000000" w:rsidRDefault="00000000" w:rsidRPr="00000000" w14:paraId="0000011B">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Solid phantom recipe for diffuse optics in biophotonics applications: a step towards anatomically correct 3D tissue phantoms - PMC - NIH, accessed November 8, 2025, </w:t>
      </w:r>
      <w:hyperlink r:id="rId39">
        <w:r w:rsidDel="00000000" w:rsidR="00000000" w:rsidRPr="00000000">
          <w:rPr>
            <w:rFonts w:ascii="Google Sans" w:cs="Google Sans" w:eastAsia="Google Sans" w:hAnsi="Google Sans"/>
            <w:color w:val="0000ee"/>
            <w:sz w:val="24"/>
            <w:szCs w:val="24"/>
            <w:u w:val="single"/>
            <w:rtl w:val="0"/>
          </w:rPr>
          <w:t xml:space="preserve">https://pmc.ncbi.nlm.nih.gov/articles/PMC6484985/</w:t>
        </w:r>
      </w:hyperlink>
      <w:r w:rsidDel="00000000" w:rsidR="00000000" w:rsidRPr="00000000">
        <w:rPr>
          <w:rtl w:val="0"/>
        </w:rPr>
      </w:r>
    </w:p>
    <w:p w:rsidR="00000000" w:rsidDel="00000000" w:rsidP="00000000" w:rsidRDefault="00000000" w:rsidRPr="00000000" w14:paraId="0000011C">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Diffuse Reflectance Phantoms - Edmund Optics, accessed November 8, 2025, </w:t>
      </w:r>
      <w:hyperlink r:id="rId40">
        <w:r w:rsidDel="00000000" w:rsidR="00000000" w:rsidRPr="00000000">
          <w:rPr>
            <w:rFonts w:ascii="Google Sans" w:cs="Google Sans" w:eastAsia="Google Sans" w:hAnsi="Google Sans"/>
            <w:color w:val="0000ee"/>
            <w:sz w:val="24"/>
            <w:szCs w:val="24"/>
            <w:u w:val="single"/>
            <w:rtl w:val="0"/>
          </w:rPr>
          <w:t xml:space="preserve">https://www.edmundoptics.com/f/diffuse-reflectance-phantoms/40131/</w:t>
        </w:r>
      </w:hyperlink>
      <w:r w:rsidDel="00000000" w:rsidR="00000000" w:rsidRPr="00000000">
        <w:rPr>
          <w:rtl w:val="0"/>
        </w:rPr>
      </w:r>
    </w:p>
    <w:p w:rsidR="00000000" w:rsidDel="00000000" w:rsidP="00000000" w:rsidRDefault="00000000" w:rsidRPr="00000000" w14:paraId="0000011D">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Cost-effective diffuse reflectance spectroscopy device for quantifying tissue absorption and scattering in vivo - SPIE Digital Library, accessed November 8, 2025, </w:t>
      </w:r>
      <w:hyperlink r:id="rId41">
        <w:r w:rsidDel="00000000" w:rsidR="00000000" w:rsidRPr="00000000">
          <w:rPr>
            <w:rFonts w:ascii="Google Sans" w:cs="Google Sans" w:eastAsia="Google Sans" w:hAnsi="Google Sans"/>
            <w:color w:val="0000ee"/>
            <w:sz w:val="24"/>
            <w:szCs w:val="24"/>
            <w:u w:val="single"/>
            <w:rtl w:val="0"/>
          </w:rPr>
          <w:t xml:space="preserve">https://www.spiedigitallibrary.org/journals/journal-of-biomedical-optics/volume-13/issue-06/060505/Cost-effective-diffuse-reflectance-spectroscopy-device-for-quantifying-tissue-absorption/10.1117/1.3041500.full</w:t>
        </w:r>
      </w:hyperlink>
      <w:r w:rsidDel="00000000" w:rsidR="00000000" w:rsidRPr="00000000">
        <w:rPr>
          <w:rtl w:val="0"/>
        </w:rPr>
      </w:r>
    </w:p>
    <w:p w:rsidR="00000000" w:rsidDel="00000000" w:rsidP="00000000" w:rsidRDefault="00000000" w:rsidRPr="00000000" w14:paraId="0000011E">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low-cost, portable, and quantitative spectral imaging system for application to biological tissues - Optica Publishing Group, accessed November 8, 2025, </w:t>
      </w:r>
      <w:hyperlink r:id="rId42">
        <w:r w:rsidDel="00000000" w:rsidR="00000000" w:rsidRPr="00000000">
          <w:rPr>
            <w:rFonts w:ascii="Google Sans" w:cs="Google Sans" w:eastAsia="Google Sans" w:hAnsi="Google Sans"/>
            <w:color w:val="0000ee"/>
            <w:sz w:val="24"/>
            <w:szCs w:val="24"/>
            <w:u w:val="single"/>
            <w:rtl w:val="0"/>
          </w:rPr>
          <w:t xml:space="preserve">https://opg.optica.org/abstract.cfm?uri=oe-18-12-12630</w:t>
        </w:r>
      </w:hyperlink>
      <w:r w:rsidDel="00000000" w:rsidR="00000000" w:rsidRPr="00000000">
        <w:rPr>
          <w:rtl w:val="0"/>
        </w:rPr>
      </w:r>
    </w:p>
    <w:p w:rsidR="00000000" w:rsidDel="00000000" w:rsidP="00000000" w:rsidRDefault="00000000" w:rsidRPr="00000000" w14:paraId="0000011F">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Photoacoustic microscopy of bilirubin in tissue phantoms - PMC, accessed November 8, 2025, </w:t>
      </w:r>
      <w:hyperlink r:id="rId43">
        <w:r w:rsidDel="00000000" w:rsidR="00000000" w:rsidRPr="00000000">
          <w:rPr>
            <w:rFonts w:ascii="Google Sans" w:cs="Google Sans" w:eastAsia="Google Sans" w:hAnsi="Google Sans"/>
            <w:color w:val="0000ee"/>
            <w:sz w:val="24"/>
            <w:szCs w:val="24"/>
            <w:u w:val="single"/>
            <w:rtl w:val="0"/>
          </w:rPr>
          <w:t xml:space="preserve">https://pmc.ncbi.nlm.nih.gov/articles/PMC3521055/</w:t>
        </w:r>
      </w:hyperlink>
      <w:r w:rsidDel="00000000" w:rsidR="00000000" w:rsidRPr="00000000">
        <w:rPr>
          <w:rtl w:val="0"/>
        </w:rPr>
      </w:r>
    </w:p>
    <w:p w:rsidR="00000000" w:rsidDel="00000000" w:rsidP="00000000" w:rsidRDefault="00000000" w:rsidRPr="00000000" w14:paraId="00000120">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Agarose-based Tissue Mimicking Optical Phantoms for Diffuse ... - NIH, accessed November 8, 2025, </w:t>
      </w:r>
      <w:hyperlink r:id="rId44">
        <w:r w:rsidDel="00000000" w:rsidR="00000000" w:rsidRPr="00000000">
          <w:rPr>
            <w:rFonts w:ascii="Google Sans" w:cs="Google Sans" w:eastAsia="Google Sans" w:hAnsi="Google Sans"/>
            <w:color w:val="0000ee"/>
            <w:sz w:val="24"/>
            <w:szCs w:val="24"/>
            <w:u w:val="single"/>
            <w:rtl w:val="0"/>
          </w:rPr>
          <w:t xml:space="preserve">https://pmc.ncbi.nlm.nih.gov/articles/PMC6231702/</w:t>
        </w:r>
      </w:hyperlink>
      <w:r w:rsidDel="00000000" w:rsidR="00000000" w:rsidRPr="00000000">
        <w:rPr>
          <w:rtl w:val="0"/>
        </w:rPr>
      </w:r>
    </w:p>
    <w:p w:rsidR="00000000" w:rsidDel="00000000" w:rsidP="00000000" w:rsidRDefault="00000000" w:rsidRPr="00000000" w14:paraId="00000121">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Jaundice Eye Color Index (JECI): quantifying the yellowness of the ..., accessed November 8, 2025, </w:t>
      </w:r>
      <w:hyperlink r:id="rId45">
        <w:r w:rsidDel="00000000" w:rsidR="00000000" w:rsidRPr="00000000">
          <w:rPr>
            <w:rFonts w:ascii="Google Sans" w:cs="Google Sans" w:eastAsia="Google Sans" w:hAnsi="Google Sans"/>
            <w:color w:val="0000ee"/>
            <w:sz w:val="24"/>
            <w:szCs w:val="24"/>
            <w:u w:val="single"/>
            <w:rtl w:val="0"/>
          </w:rPr>
          <w:t xml:space="preserve">https://pmc.ncbi.nlm.nih.gov/articles/PMC6420273/</w:t>
        </w:r>
      </w:hyperlink>
      <w:r w:rsidDel="00000000" w:rsidR="00000000" w:rsidRPr="00000000">
        <w:rPr>
          <w:rtl w:val="0"/>
        </w:rPr>
      </w:r>
    </w:p>
    <w:p w:rsidR="00000000" w:rsidDel="00000000" w:rsidP="00000000" w:rsidRDefault="00000000" w:rsidRPr="00000000" w14:paraId="00000122">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Demystifying non-invasive approaches for screening jaundice in low resource settings: a review - Frontiers, accessed November 8, 2025, </w:t>
      </w:r>
      <w:hyperlink r:id="rId46">
        <w:r w:rsidDel="00000000" w:rsidR="00000000" w:rsidRPr="00000000">
          <w:rPr>
            <w:rFonts w:ascii="Google Sans" w:cs="Google Sans" w:eastAsia="Google Sans" w:hAnsi="Google Sans"/>
            <w:color w:val="0000ee"/>
            <w:sz w:val="24"/>
            <w:szCs w:val="24"/>
            <w:u w:val="single"/>
            <w:rtl w:val="0"/>
          </w:rPr>
          <w:t xml:space="preserve">https://www.frontiersin.org/journals/pediatrics/articles/10.3389/fped.2023.1292678/full</w:t>
        </w:r>
      </w:hyperlink>
      <w:r w:rsidDel="00000000" w:rsidR="00000000" w:rsidRPr="00000000">
        <w:rPr>
          <w:rtl w:val="0"/>
        </w:rPr>
      </w:r>
    </w:p>
    <w:p w:rsidR="00000000" w:rsidDel="00000000" w:rsidP="00000000" w:rsidRDefault="00000000" w:rsidRPr="00000000" w14:paraId="00000123">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It Works - neoSCB, accessed November 8, 2025, </w:t>
      </w:r>
      <w:hyperlink r:id="rId47">
        <w:r w:rsidDel="00000000" w:rsidR="00000000" w:rsidRPr="00000000">
          <w:rPr>
            <w:rFonts w:ascii="Google Sans" w:cs="Google Sans" w:eastAsia="Google Sans" w:hAnsi="Google Sans"/>
            <w:color w:val="0000ee"/>
            <w:sz w:val="24"/>
            <w:szCs w:val="24"/>
            <w:u w:val="single"/>
            <w:rtl w:val="0"/>
          </w:rPr>
          <w:t xml:space="preserve">https://detect-jaundice.org/how-it-works/</w:t>
        </w:r>
      </w:hyperlink>
      <w:r w:rsidDel="00000000" w:rsidR="00000000" w:rsidRPr="00000000">
        <w:rPr>
          <w:rtl w:val="0"/>
        </w:rPr>
      </w:r>
    </w:p>
    <w:p w:rsidR="00000000" w:rsidDel="00000000" w:rsidP="00000000" w:rsidRDefault="00000000" w:rsidRPr="00000000" w14:paraId="00000124">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BiliScreen: Smartphone-Based Scleral Jaundice Monitoring for Liver and Pancreatic Disorders - Ubicomp Lab, accessed November 8, 2025, </w:t>
      </w:r>
      <w:hyperlink r:id="rId48">
        <w:r w:rsidDel="00000000" w:rsidR="00000000" w:rsidRPr="00000000">
          <w:rPr>
            <w:rFonts w:ascii="Google Sans" w:cs="Google Sans" w:eastAsia="Google Sans" w:hAnsi="Google Sans"/>
            <w:color w:val="0000ee"/>
            <w:sz w:val="24"/>
            <w:szCs w:val="24"/>
            <w:u w:val="single"/>
            <w:rtl w:val="0"/>
          </w:rPr>
          <w:t xml:space="preserve">https://ubicomplab.cs.washington.edu/pdfs/biliscreen.pdf</w:t>
        </w:r>
      </w:hyperlink>
      <w:r w:rsidDel="00000000" w:rsidR="00000000" w:rsidRPr="00000000">
        <w:rPr>
          <w:rtl w:val="0"/>
        </w:rPr>
      </w:r>
    </w:p>
    <w:p w:rsidR="00000000" w:rsidDel="00000000" w:rsidP="00000000" w:rsidRDefault="00000000" w:rsidRPr="00000000" w14:paraId="00000125">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Smartphone screening for neonatal jaundice via ambient-subtracted sclera chromaticity, accessed November 8, 2025, </w:t>
      </w:r>
      <w:hyperlink r:id="rId49">
        <w:r w:rsidDel="00000000" w:rsidR="00000000" w:rsidRPr="00000000">
          <w:rPr>
            <w:rFonts w:ascii="Google Sans" w:cs="Google Sans" w:eastAsia="Google Sans" w:hAnsi="Google Sans"/>
            <w:color w:val="0000ee"/>
            <w:sz w:val="24"/>
            <w:szCs w:val="24"/>
            <w:u w:val="single"/>
            <w:rtl w:val="0"/>
          </w:rPr>
          <w:t xml:space="preserve">https://journals.plos.org/plosone/article?id=10.1371/journal.pone.0216970</w:t>
        </w:r>
      </w:hyperlink>
      <w:r w:rsidDel="00000000" w:rsidR="00000000" w:rsidRPr="00000000">
        <w:rPr>
          <w:rtl w:val="0"/>
        </w:rPr>
      </w:r>
    </w:p>
    <w:p w:rsidR="00000000" w:rsidDel="00000000" w:rsidP="00000000" w:rsidRDefault="00000000" w:rsidRPr="00000000" w14:paraId="00000126">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Validation of a Mobile Health Device for Neonatal Jaundice Screening: A Cross-Sectional Study in a Resource-Limited Setting in Mexico - NIH, accessed November 8, 2025, </w:t>
      </w:r>
      <w:hyperlink r:id="rId50">
        <w:r w:rsidDel="00000000" w:rsidR="00000000" w:rsidRPr="00000000">
          <w:rPr>
            <w:rFonts w:ascii="Google Sans" w:cs="Google Sans" w:eastAsia="Google Sans" w:hAnsi="Google Sans"/>
            <w:color w:val="0000ee"/>
            <w:sz w:val="24"/>
            <w:szCs w:val="24"/>
            <w:u w:val="single"/>
            <w:rtl w:val="0"/>
          </w:rPr>
          <w:t xml:space="preserve">https://pmc.ncbi.nlm.nih.gov/articles/PMC12220874/</w:t>
        </w:r>
      </w:hyperlink>
      <w:r w:rsidDel="00000000" w:rsidR="00000000" w:rsidRPr="00000000">
        <w:rPr>
          <w:rtl w:val="0"/>
        </w:rPr>
      </w:r>
    </w:p>
    <w:p w:rsidR="00000000" w:rsidDel="00000000" w:rsidP="00000000" w:rsidRDefault="00000000" w:rsidRPr="00000000" w14:paraId="00000127">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Validating a Sclera-Based Smartphone Application for Screening ..., accessed November 8, 2025, </w:t>
      </w:r>
      <w:hyperlink r:id="rId51">
        <w:r w:rsidDel="00000000" w:rsidR="00000000" w:rsidRPr="00000000">
          <w:rPr>
            <w:rFonts w:ascii="Google Sans" w:cs="Google Sans" w:eastAsia="Google Sans" w:hAnsi="Google Sans"/>
            <w:color w:val="0000ee"/>
            <w:sz w:val="24"/>
            <w:szCs w:val="24"/>
            <w:u w:val="single"/>
            <w:rtl w:val="0"/>
          </w:rPr>
          <w:t xml:space="preserve">https://publications.aap.org/pediatrics/article/150/1/e2021053600/188240/Validating-a-Sclera-Based-Smartphone-Application</w:t>
        </w:r>
      </w:hyperlink>
      <w:r w:rsidDel="00000000" w:rsidR="00000000" w:rsidRPr="00000000">
        <w:rPr>
          <w:rtl w:val="0"/>
        </w:rPr>
      </w:r>
    </w:p>
    <w:p w:rsidR="00000000" w:rsidDel="00000000" w:rsidP="00000000" w:rsidRDefault="00000000" w:rsidRPr="00000000" w14:paraId="00000128">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Development and Validation of a Smartphone Application for Neonatal Jaundice Screening, accessed November 8, 2025, </w:t>
      </w:r>
      <w:hyperlink r:id="rId52">
        <w:r w:rsidDel="00000000" w:rsidR="00000000" w:rsidRPr="00000000">
          <w:rPr>
            <w:rFonts w:ascii="Google Sans" w:cs="Google Sans" w:eastAsia="Google Sans" w:hAnsi="Google Sans"/>
            <w:color w:val="0000ee"/>
            <w:sz w:val="24"/>
            <w:szCs w:val="24"/>
            <w:u w:val="single"/>
            <w:rtl w:val="0"/>
          </w:rPr>
          <w:t xml:space="preserve">https://pmc.ncbi.nlm.nih.gov/articles/PMC11635536/</w:t>
        </w:r>
      </w:hyperlink>
      <w:r w:rsidDel="00000000" w:rsidR="00000000" w:rsidRPr="00000000">
        <w:rPr>
          <w:rtl w:val="0"/>
        </w:rPr>
      </w:r>
    </w:p>
    <w:p w:rsidR="00000000" w:rsidDel="00000000" w:rsidP="00000000" w:rsidRDefault="00000000" w:rsidRPr="00000000" w14:paraId="00000129">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Iterative Development, Validation, and Certification of a Smartphone System to Assess Neonatal Jaundice - JMIR Pediatrics and Parenting, accessed November 8, 2025, </w:t>
      </w:r>
      <w:hyperlink r:id="rId53">
        <w:r w:rsidDel="00000000" w:rsidR="00000000" w:rsidRPr="00000000">
          <w:rPr>
            <w:rFonts w:ascii="Google Sans" w:cs="Google Sans" w:eastAsia="Google Sans" w:hAnsi="Google Sans"/>
            <w:color w:val="0000ee"/>
            <w:sz w:val="24"/>
            <w:szCs w:val="24"/>
            <w:u w:val="single"/>
            <w:rtl w:val="0"/>
          </w:rPr>
          <w:t xml:space="preserve">https://pediatrics.jmir.org/2023/1/e40463/</w:t>
        </w:r>
      </w:hyperlink>
      <w:r w:rsidDel="00000000" w:rsidR="00000000" w:rsidRPr="00000000">
        <w:rPr>
          <w:rtl w:val="0"/>
        </w:rPr>
      </w:r>
    </w:p>
    <w:p w:rsidR="00000000" w:rsidDel="00000000" w:rsidP="00000000" w:rsidRDefault="00000000" w:rsidRPr="00000000" w14:paraId="0000012A">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novel systems solution for accurate colorimetric measurement through smartphone-based augmented reality - PubMed Central, accessed November 8, 2025, </w:t>
      </w:r>
      <w:hyperlink r:id="rId54">
        <w:r w:rsidDel="00000000" w:rsidR="00000000" w:rsidRPr="00000000">
          <w:rPr>
            <w:rFonts w:ascii="Google Sans" w:cs="Google Sans" w:eastAsia="Google Sans" w:hAnsi="Google Sans"/>
            <w:color w:val="0000ee"/>
            <w:sz w:val="24"/>
            <w:szCs w:val="24"/>
            <w:u w:val="single"/>
            <w:rtl w:val="0"/>
          </w:rPr>
          <w:t xml:space="preserve">https://pmc.ncbi.nlm.nih.gov/articles/PMC10270580/</w:t>
        </w:r>
      </w:hyperlink>
      <w:r w:rsidDel="00000000" w:rsidR="00000000" w:rsidRPr="00000000">
        <w:rPr>
          <w:rtl w:val="0"/>
        </w:rPr>
      </w:r>
    </w:p>
    <w:p w:rsidR="00000000" w:rsidDel="00000000" w:rsidP="00000000" w:rsidRDefault="00000000" w:rsidRPr="00000000" w14:paraId="0000012B">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BiliScreen: Smartphone-Based Scleral Jaundice Monitoring for Liver and Pancreatic Disorders | Request PDF - ResearchGate, accessed November 8, 2025, </w:t>
      </w:r>
      <w:hyperlink r:id="rId55">
        <w:r w:rsidDel="00000000" w:rsidR="00000000" w:rsidRPr="00000000">
          <w:rPr>
            <w:rFonts w:ascii="Google Sans" w:cs="Google Sans" w:eastAsia="Google Sans" w:hAnsi="Google Sans"/>
            <w:color w:val="0000ee"/>
            <w:sz w:val="24"/>
            <w:szCs w:val="24"/>
            <w:u w:val="single"/>
            <w:rtl w:val="0"/>
          </w:rPr>
          <w:t xml:space="preserve">https://www.researchgate.net/publication/318069383_BiliScreen_Smartphone-Based_Scleral_Jaundice_Monitoring_for_Liver_and_Pancreatic_Disorders</w:t>
        </w:r>
      </w:hyperlink>
      <w:r w:rsidDel="00000000" w:rsidR="00000000" w:rsidRPr="00000000">
        <w:rPr>
          <w:rtl w:val="0"/>
        </w:rPr>
      </w:r>
    </w:p>
    <w:p w:rsidR="00000000" w:rsidDel="00000000" w:rsidP="00000000" w:rsidRDefault="00000000" w:rsidRPr="00000000" w14:paraId="0000012C">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Publication List - Alex Mariakakis, accessed November 8, 2025, </w:t>
      </w:r>
      <w:hyperlink r:id="rId56">
        <w:r w:rsidDel="00000000" w:rsidR="00000000" w:rsidRPr="00000000">
          <w:rPr>
            <w:rFonts w:ascii="Google Sans" w:cs="Google Sans" w:eastAsia="Google Sans" w:hAnsi="Google Sans"/>
            <w:color w:val="0000ee"/>
            <w:sz w:val="24"/>
            <w:szCs w:val="24"/>
            <w:u w:val="single"/>
            <w:rtl w:val="0"/>
          </w:rPr>
          <w:t xml:space="preserve">https://mariakakis.github.io/publications/</w:t>
        </w:r>
      </w:hyperlink>
      <w:r w:rsidDel="00000000" w:rsidR="00000000" w:rsidRPr="00000000">
        <w:rPr>
          <w:rtl w:val="0"/>
        </w:rPr>
      </w:r>
    </w:p>
    <w:p w:rsidR="00000000" w:rsidDel="00000000" w:rsidP="00000000" w:rsidRDefault="00000000" w:rsidRPr="00000000" w14:paraId="0000012D">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'BiliScreen' App Could Help Diagnose Pancreatic Cancer with a Selfie - Tech Briefs, accessed November 8, 2025, </w:t>
      </w:r>
      <w:hyperlink r:id="rId57">
        <w:r w:rsidDel="00000000" w:rsidR="00000000" w:rsidRPr="00000000">
          <w:rPr>
            <w:rFonts w:ascii="Google Sans" w:cs="Google Sans" w:eastAsia="Google Sans" w:hAnsi="Google Sans"/>
            <w:color w:val="0000ee"/>
            <w:sz w:val="24"/>
            <w:szCs w:val="24"/>
            <w:u w:val="single"/>
            <w:rtl w:val="0"/>
          </w:rPr>
          <w:t xml:space="preserve">https://www.techbriefs.com/component/content/article/31771-biliscreen-app-could-help-diagn</w:t>
        </w:r>
      </w:hyperlink>
      <w:r w:rsidDel="00000000" w:rsidR="00000000" w:rsidRPr="00000000">
        <w:rPr>
          <w:rtl w:val="0"/>
        </w:rPr>
      </w:r>
    </w:p>
    <w:p w:rsidR="00000000" w:rsidDel="00000000" w:rsidP="00000000" w:rsidRDefault="00000000" w:rsidRPr="00000000" w14:paraId="0000012E">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BiliScreen: Smartphone-Based Scleral Jaundice Monitoring for Liver and Pancreatic Disorders - University of Washington, accessed November 8, 2025, </w:t>
      </w:r>
      <w:hyperlink r:id="rId58">
        <w:r w:rsidDel="00000000" w:rsidR="00000000" w:rsidRPr="00000000">
          <w:rPr>
            <w:rFonts w:ascii="Google Sans" w:cs="Google Sans" w:eastAsia="Google Sans" w:hAnsi="Google Sans"/>
            <w:color w:val="0000ee"/>
            <w:sz w:val="24"/>
            <w:szCs w:val="24"/>
            <w:u w:val="single"/>
            <w:rtl w:val="0"/>
          </w:rPr>
          <w:t xml:space="preserve">https://modernmobile.cs.washington.edu/docs/biliscreen.pdf</w:t>
        </w:r>
      </w:hyperlink>
      <w:r w:rsidDel="00000000" w:rsidR="00000000" w:rsidRPr="00000000">
        <w:rPr>
          <w:rtl w:val="0"/>
        </w:rPr>
      </w:r>
    </w:p>
    <w:p w:rsidR="00000000" w:rsidDel="00000000" w:rsidP="00000000" w:rsidRDefault="00000000" w:rsidRPr="00000000" w14:paraId="0000012F">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This smartphone app wants to screen for pancreatic cancer through selfies | PBS News, accessed November 8, 2025, </w:t>
      </w:r>
      <w:hyperlink r:id="rId59">
        <w:r w:rsidDel="00000000" w:rsidR="00000000" w:rsidRPr="00000000">
          <w:rPr>
            <w:rFonts w:ascii="Google Sans" w:cs="Google Sans" w:eastAsia="Google Sans" w:hAnsi="Google Sans"/>
            <w:color w:val="0000ee"/>
            <w:sz w:val="24"/>
            <w:szCs w:val="24"/>
            <w:u w:val="single"/>
            <w:rtl w:val="0"/>
          </w:rPr>
          <w:t xml:space="preserve">https://www.pbs.org/newshour/science/this-smartphone-app-screens-for-pancreatic-cancer-through-selfies</w:t>
        </w:r>
      </w:hyperlink>
      <w:r w:rsidDel="00000000" w:rsidR="00000000" w:rsidRPr="00000000">
        <w:rPr>
          <w:rtl w:val="0"/>
        </w:rPr>
      </w:r>
    </w:p>
    <w:p w:rsidR="00000000" w:rsidDel="00000000" w:rsidP="00000000" w:rsidRDefault="00000000" w:rsidRPr="00000000" w14:paraId="00000130">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Development of a smartphone enabled, paper-based quantitative diagnostic assay using the HueDx color correction system - PLOS, accessed November 8, 2025, </w:t>
      </w:r>
      <w:hyperlink r:id="rId60">
        <w:r w:rsidDel="00000000" w:rsidR="00000000" w:rsidRPr="00000000">
          <w:rPr>
            <w:rFonts w:ascii="Google Sans" w:cs="Google Sans" w:eastAsia="Google Sans" w:hAnsi="Google Sans"/>
            <w:color w:val="0000ee"/>
            <w:sz w:val="24"/>
            <w:szCs w:val="24"/>
            <w:u w:val="single"/>
            <w:rtl w:val="0"/>
          </w:rPr>
          <w:t xml:space="preserve">https://journals.plos.org/plosone/article/figures?id=10.1371/journal.pone.0311343</w:t>
        </w:r>
      </w:hyperlink>
      <w:r w:rsidDel="00000000" w:rsidR="00000000" w:rsidRPr="00000000">
        <w:rPr>
          <w:rtl w:val="0"/>
        </w:rPr>
      </w:r>
    </w:p>
    <w:p w:rsidR="00000000" w:rsidDel="00000000" w:rsidP="00000000" w:rsidRDefault="00000000" w:rsidRPr="00000000" w14:paraId="00000131">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Development of a smartphone enabled, paper-based quantitative diagnostic assay using the HueDx color correction system - PubMed Central, accessed November 8, 2025, </w:t>
      </w:r>
      <w:hyperlink r:id="rId61">
        <w:r w:rsidDel="00000000" w:rsidR="00000000" w:rsidRPr="00000000">
          <w:rPr>
            <w:rFonts w:ascii="Google Sans" w:cs="Google Sans" w:eastAsia="Google Sans" w:hAnsi="Google Sans"/>
            <w:color w:val="0000ee"/>
            <w:sz w:val="24"/>
            <w:szCs w:val="24"/>
            <w:u w:val="single"/>
            <w:rtl w:val="0"/>
          </w:rPr>
          <w:t xml:space="preserve">https://pmc.ncbi.nlm.nih.gov/articles/PMC11451979/</w:t>
        </w:r>
      </w:hyperlink>
      <w:r w:rsidDel="00000000" w:rsidR="00000000" w:rsidRPr="00000000">
        <w:rPr>
          <w:rtl w:val="0"/>
        </w:rPr>
      </w:r>
    </w:p>
    <w:p w:rsidR="00000000" w:rsidDel="00000000" w:rsidP="00000000" w:rsidRDefault="00000000" w:rsidRPr="00000000" w14:paraId="00000132">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 screen for pancreatic cancer, take a selfie - Futurity, accessed November 8, 2025, </w:t>
      </w:r>
      <w:hyperlink r:id="rId62">
        <w:r w:rsidDel="00000000" w:rsidR="00000000" w:rsidRPr="00000000">
          <w:rPr>
            <w:rFonts w:ascii="Google Sans" w:cs="Google Sans" w:eastAsia="Google Sans" w:hAnsi="Google Sans"/>
            <w:color w:val="0000ee"/>
            <w:sz w:val="24"/>
            <w:szCs w:val="24"/>
            <w:u w:val="single"/>
            <w:rtl w:val="0"/>
          </w:rPr>
          <w:t xml:space="preserve">https://www.futurity.org/biliscreen-app-pancreatic-cancer-1527282/</w:t>
        </w:r>
      </w:hyperlink>
      <w:r w:rsidDel="00000000" w:rsidR="00000000" w:rsidRPr="00000000">
        <w:rPr>
          <w:rtl w:val="0"/>
        </w:rPr>
      </w:r>
    </w:p>
    <w:p w:rsidR="00000000" w:rsidDel="00000000" w:rsidP="00000000" w:rsidRDefault="00000000" w:rsidRPr="00000000" w14:paraId="00000133">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Smartphone screening for neonatal jaundice via ambient-subtracted sclera chromaticity - PMC - NIH, accessed November 8, 2025, </w:t>
      </w:r>
      <w:hyperlink r:id="rId63">
        <w:r w:rsidDel="00000000" w:rsidR="00000000" w:rsidRPr="00000000">
          <w:rPr>
            <w:rFonts w:ascii="Google Sans" w:cs="Google Sans" w:eastAsia="Google Sans" w:hAnsi="Google Sans"/>
            <w:color w:val="0000ee"/>
            <w:sz w:val="24"/>
            <w:szCs w:val="24"/>
            <w:u w:val="single"/>
            <w:rtl w:val="0"/>
          </w:rPr>
          <w:t xml:space="preserve">https://pmc.ncbi.nlm.nih.gov/articles/PMC7051077/</w:t>
        </w:r>
      </w:hyperlink>
      <w:r w:rsidDel="00000000" w:rsidR="00000000" w:rsidRPr="00000000">
        <w:rPr>
          <w:rtl w:val="0"/>
        </w:rPr>
      </w:r>
    </w:p>
    <w:p w:rsidR="00000000" w:rsidDel="00000000" w:rsidP="00000000" w:rsidRDefault="00000000" w:rsidRPr="00000000" w14:paraId="00000134">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Smartphone screening for neonatal jaundice via ambient-subtracted sclera chromaticity: neoSCB app pilot study | bioRxiv, accessed November 8, 2025, </w:t>
      </w:r>
      <w:hyperlink r:id="rId64">
        <w:r w:rsidDel="00000000" w:rsidR="00000000" w:rsidRPr="00000000">
          <w:rPr>
            <w:rFonts w:ascii="Google Sans" w:cs="Google Sans" w:eastAsia="Google Sans" w:hAnsi="Google Sans"/>
            <w:color w:val="0000ee"/>
            <w:sz w:val="24"/>
            <w:szCs w:val="24"/>
            <w:u w:val="single"/>
            <w:rtl w:val="0"/>
          </w:rPr>
          <w:t xml:space="preserve">https://www.biorxiv.org/content/10.1101/627034v2</w:t>
        </w:r>
      </w:hyperlink>
      <w:r w:rsidDel="00000000" w:rsidR="00000000" w:rsidRPr="00000000">
        <w:rPr>
          <w:rtl w:val="0"/>
        </w:rPr>
      </w:r>
    </w:p>
    <w:p w:rsidR="00000000" w:rsidDel="00000000" w:rsidP="00000000" w:rsidRDefault="00000000" w:rsidRPr="00000000" w14:paraId="00000135">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Draw a contour around eye - Stack Overflow, accessed November 8, 2025, </w:t>
      </w:r>
      <w:hyperlink r:id="rId65">
        <w:r w:rsidDel="00000000" w:rsidR="00000000" w:rsidRPr="00000000">
          <w:rPr>
            <w:rFonts w:ascii="Google Sans" w:cs="Google Sans" w:eastAsia="Google Sans" w:hAnsi="Google Sans"/>
            <w:color w:val="0000ee"/>
            <w:sz w:val="24"/>
            <w:szCs w:val="24"/>
            <w:u w:val="single"/>
            <w:rtl w:val="0"/>
          </w:rPr>
          <w:t xml:space="preserve">https://stackoverflow.com/questions/73703104/draw-a-contour-around-eye</w:t>
        </w:r>
      </w:hyperlink>
      <w:r w:rsidDel="00000000" w:rsidR="00000000" w:rsidRPr="00000000">
        <w:rPr>
          <w:rtl w:val="0"/>
        </w:rPr>
      </w:r>
    </w:p>
    <w:p w:rsidR="00000000" w:rsidDel="00000000" w:rsidP="00000000" w:rsidRDefault="00000000" w:rsidRPr="00000000" w14:paraId="00000136">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Image Segmentation with Watershed Algorithm - OpenCV Documentation, accessed November 8, 2025, </w:t>
      </w:r>
      <w:hyperlink r:id="rId66">
        <w:r w:rsidDel="00000000" w:rsidR="00000000" w:rsidRPr="00000000">
          <w:rPr>
            <w:rFonts w:ascii="Google Sans" w:cs="Google Sans" w:eastAsia="Google Sans" w:hAnsi="Google Sans"/>
            <w:color w:val="0000ee"/>
            <w:sz w:val="24"/>
            <w:szCs w:val="24"/>
            <w:u w:val="single"/>
            <w:rtl w:val="0"/>
          </w:rPr>
          <w:t xml:space="preserve">https://docs.opencv.org/4.x/d3/db4/tutorial_py_watershed.html</w:t>
        </w:r>
      </w:hyperlink>
      <w:r w:rsidDel="00000000" w:rsidR="00000000" w:rsidRPr="00000000">
        <w:rPr>
          <w:rtl w:val="0"/>
        </w:rPr>
      </w:r>
    </w:p>
    <w:p w:rsidR="00000000" w:rsidDel="00000000" w:rsidP="00000000" w:rsidRDefault="00000000" w:rsidRPr="00000000" w14:paraId="00000137">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View of Sclera Segmentation in Images for Bilirubin Level Measurement Using the U-Net Network, accessed November 8, 2025, </w:t>
      </w:r>
      <w:hyperlink r:id="rId67">
        <w:r w:rsidDel="00000000" w:rsidR="00000000" w:rsidRPr="00000000">
          <w:rPr>
            <w:rFonts w:ascii="Google Sans" w:cs="Google Sans" w:eastAsia="Google Sans" w:hAnsi="Google Sans"/>
            <w:color w:val="0000ee"/>
            <w:sz w:val="24"/>
            <w:szCs w:val="24"/>
            <w:u w:val="single"/>
            <w:rtl w:val="0"/>
          </w:rPr>
          <w:t xml:space="preserve">https://revistaaihc.mx/index.php/aihc/article/view/164/195</w:t>
        </w:r>
      </w:hyperlink>
      <w:r w:rsidDel="00000000" w:rsidR="00000000" w:rsidRPr="00000000">
        <w:rPr>
          <w:rtl w:val="0"/>
        </w:rPr>
      </w:r>
    </w:p>
    <w:p w:rsidR="00000000" w:rsidDel="00000000" w:rsidP="00000000" w:rsidRDefault="00000000" w:rsidRPr="00000000" w14:paraId="00000138">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Sclera Segmentation in Images for Bilirubin Level Measurement ..., accessed November 8, 2025, </w:t>
      </w:r>
      <w:hyperlink r:id="rId68">
        <w:r w:rsidDel="00000000" w:rsidR="00000000" w:rsidRPr="00000000">
          <w:rPr>
            <w:rFonts w:ascii="Google Sans" w:cs="Google Sans" w:eastAsia="Google Sans" w:hAnsi="Google Sans"/>
            <w:color w:val="0000ee"/>
            <w:sz w:val="24"/>
            <w:szCs w:val="24"/>
            <w:u w:val="single"/>
            <w:rtl w:val="0"/>
          </w:rPr>
          <w:t xml:space="preserve">https://revistaaihc.mx/index.php/aihc/article/download/164/195/364</w:t>
        </w:r>
      </w:hyperlink>
      <w:r w:rsidDel="00000000" w:rsidR="00000000" w:rsidRPr="00000000">
        <w:rPr>
          <w:rtl w:val="0"/>
        </w:rPr>
      </w:r>
    </w:p>
    <w:p w:rsidR="00000000" w:rsidDel="00000000" w:rsidP="00000000" w:rsidRDefault="00000000" w:rsidRPr="00000000" w14:paraId="00000139">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Jaundice Eye Color Index (JECI): quantifying the yellowness of the sclera in jaundiced neonates with digital photography - ResearchGate, accessed November 8, 2025, </w:t>
      </w:r>
      <w:hyperlink r:id="rId69">
        <w:r w:rsidDel="00000000" w:rsidR="00000000" w:rsidRPr="00000000">
          <w:rPr>
            <w:rFonts w:ascii="Google Sans" w:cs="Google Sans" w:eastAsia="Google Sans" w:hAnsi="Google Sans"/>
            <w:color w:val="0000ee"/>
            <w:sz w:val="24"/>
            <w:szCs w:val="24"/>
            <w:u w:val="single"/>
            <w:rtl w:val="0"/>
          </w:rPr>
          <w:t xml:space="preserve">https://www.researchgate.net/publication/331105339_Jaundice_Eye_Color_Index_JECI_quantifying_the_yellowness_of_the_sclera_in_jaundiced_neonates_with_digital_photography</w:t>
        </w:r>
      </w:hyperlink>
      <w:r w:rsidDel="00000000" w:rsidR="00000000" w:rsidRPr="00000000">
        <w:rPr>
          <w:rtl w:val="0"/>
        </w:rPr>
      </w:r>
    </w:p>
    <w:p w:rsidR="00000000" w:rsidDel="00000000" w:rsidP="00000000" w:rsidRDefault="00000000" w:rsidRPr="00000000" w14:paraId="0000013A">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Identification and Quantification of Jaundice by Trans-Conjunctiva Optical Imaging Using a Human Brain-like Algorithm: A Cross-Sectional Study - MDPI, accessed November 8, 2025, </w:t>
      </w:r>
      <w:hyperlink r:id="rId70">
        <w:r w:rsidDel="00000000" w:rsidR="00000000" w:rsidRPr="00000000">
          <w:rPr>
            <w:rFonts w:ascii="Google Sans" w:cs="Google Sans" w:eastAsia="Google Sans" w:hAnsi="Google Sans"/>
            <w:color w:val="0000ee"/>
            <w:sz w:val="24"/>
            <w:szCs w:val="24"/>
            <w:u w:val="single"/>
            <w:rtl w:val="0"/>
          </w:rPr>
          <w:t xml:space="preserve">https://www.mdpi.com/2075-4418/13/10/1767</w:t>
        </w:r>
      </w:hyperlink>
      <w:r w:rsidDel="00000000" w:rsidR="00000000" w:rsidRPr="00000000">
        <w:rPr>
          <w:rtl w:val="0"/>
        </w:rPr>
      </w:r>
    </w:p>
    <w:p w:rsidR="00000000" w:rsidDel="00000000" w:rsidP="00000000" w:rsidRDefault="00000000" w:rsidRPr="00000000" w14:paraId="0000013B">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Screening neonatal jaundice based on the sclera color of the eye using digital photography, accessed November 8, 2025, </w:t>
      </w:r>
      <w:hyperlink r:id="rId71">
        <w:r w:rsidDel="00000000" w:rsidR="00000000" w:rsidRPr="00000000">
          <w:rPr>
            <w:rFonts w:ascii="Google Sans" w:cs="Google Sans" w:eastAsia="Google Sans" w:hAnsi="Google Sans"/>
            <w:color w:val="0000ee"/>
            <w:sz w:val="24"/>
            <w:szCs w:val="24"/>
            <w:u w:val="single"/>
            <w:rtl w:val="0"/>
          </w:rPr>
          <w:t xml:space="preserve">https://opg.optica.org/abstract.cfm?URI=boe-6-11-4529</w:t>
        </w:r>
      </w:hyperlink>
      <w:r w:rsidDel="00000000" w:rsidR="00000000" w:rsidRPr="00000000">
        <w:rPr>
          <w:rtl w:val="0"/>
        </w:rPr>
      </w:r>
    </w:p>
    <w:p w:rsidR="00000000" w:rsidDel="00000000" w:rsidP="00000000" w:rsidRDefault="00000000" w:rsidRPr="00000000" w14:paraId="0000013C">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5 Questions &amp; Answers About the 'BiliScreen App' to Detect Pancreatic Cancer Through Selfies, accessed November 8, 2025, </w:t>
      </w:r>
      <w:hyperlink r:id="rId72">
        <w:r w:rsidDel="00000000" w:rsidR="00000000" w:rsidRPr="00000000">
          <w:rPr>
            <w:rFonts w:ascii="Google Sans" w:cs="Google Sans" w:eastAsia="Google Sans" w:hAnsi="Google Sans"/>
            <w:color w:val="0000ee"/>
            <w:sz w:val="24"/>
            <w:szCs w:val="24"/>
            <w:u w:val="single"/>
            <w:rtl w:val="0"/>
          </w:rPr>
          <w:t xml:space="preserve">https://pancan.org/news/5-questions-answers-about-the-biliscreen-app-to-detect-pancreatic-cancer-through-selfies/</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edmundoptics.com/f/diffuse-reflectance-phantoms/40131/" TargetMode="External"/><Relationship Id="rId42" Type="http://schemas.openxmlformats.org/officeDocument/2006/relationships/hyperlink" Target="https://opg.optica.org/abstract.cfm?uri=oe-18-12-12630" TargetMode="External"/><Relationship Id="rId41" Type="http://schemas.openxmlformats.org/officeDocument/2006/relationships/hyperlink" Target="https://www.spiedigitallibrary.org/journals/journal-of-biomedical-optics/volume-13/issue-06/060505/Cost-effective-diffuse-reflectance-spectroscopy-device-for-quantifying-tissue-absorption/10.1117/1.3041500.full" TargetMode="External"/><Relationship Id="rId44" Type="http://schemas.openxmlformats.org/officeDocument/2006/relationships/hyperlink" Target="https://pmc.ncbi.nlm.nih.gov/articles/PMC6231702/" TargetMode="External"/><Relationship Id="rId43" Type="http://schemas.openxmlformats.org/officeDocument/2006/relationships/hyperlink" Target="https://pmc.ncbi.nlm.nih.gov/articles/PMC3521055/" TargetMode="External"/><Relationship Id="rId46" Type="http://schemas.openxmlformats.org/officeDocument/2006/relationships/hyperlink" Target="https://www.frontiersin.org/journals/pediatrics/articles/10.3389/fped.2023.1292678/full" TargetMode="External"/><Relationship Id="rId45" Type="http://schemas.openxmlformats.org/officeDocument/2006/relationships/hyperlink" Target="https://pmc.ncbi.nlm.nih.gov/articles/PMC6420273/"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researchgate.net/publication/380585192_Bilirubin_Estimation_Aiding_Jaundice_Detection_in_Neonates_Using_Diffuse_Reflectance_Spectroscopy" TargetMode="External"/><Relationship Id="rId48" Type="http://schemas.openxmlformats.org/officeDocument/2006/relationships/hyperlink" Target="https://ubicomplab.cs.washington.edu/pdfs/biliscreen.pdf" TargetMode="External"/><Relationship Id="rId47" Type="http://schemas.openxmlformats.org/officeDocument/2006/relationships/hyperlink" Target="https://detect-jaundice.org/how-it-works/" TargetMode="External"/><Relationship Id="rId49" Type="http://schemas.openxmlformats.org/officeDocument/2006/relationships/hyperlink" Target="https://journals.plos.org/plosone/article?id=10.1371/journal.pone.0216970" TargetMode="External"/><Relationship Id="rId5" Type="http://schemas.openxmlformats.org/officeDocument/2006/relationships/styles" Target="styles.xml"/><Relationship Id="rId6" Type="http://schemas.openxmlformats.org/officeDocument/2006/relationships/hyperlink" Target="https://drive.google.com/open?id=1U440j5AFn94eoLFym5tq1In1QrCsfi4a" TargetMode="External"/><Relationship Id="rId7" Type="http://schemas.openxmlformats.org/officeDocument/2006/relationships/hyperlink" Target="https://scholarworks.uark.edu/bmeguht/122/" TargetMode="External"/><Relationship Id="rId8" Type="http://schemas.openxmlformats.org/officeDocument/2006/relationships/hyperlink" Target="https://pmc.ncbi.nlm.nih.gov/articles/PMC9842000/" TargetMode="External"/><Relationship Id="rId72" Type="http://schemas.openxmlformats.org/officeDocument/2006/relationships/hyperlink" Target="https://pancan.org/news/5-questions-answers-about-the-biliscreen-app-to-detect-pancreatic-cancer-through-selfies/" TargetMode="External"/><Relationship Id="rId31" Type="http://schemas.openxmlformats.org/officeDocument/2006/relationships/hyperlink" Target="https://www.ti.com/lit/ds/symlink/opt101.pdf" TargetMode="External"/><Relationship Id="rId30" Type="http://schemas.openxmlformats.org/officeDocument/2006/relationships/hyperlink" Target="https://people.ece.cornell.edu/land/courses/ece4760/FinalProjects/s2006/ajk28/ajk28/OPT101datasheet.pdf" TargetMode="External"/><Relationship Id="rId33" Type="http://schemas.openxmlformats.org/officeDocument/2006/relationships/hyperlink" Target="https://www.digikey.com/en/product-highlight/t/texas-instruments/opt101-photodiodes-and-transimpedance-amplifier" TargetMode="External"/><Relationship Id="rId32" Type="http://schemas.openxmlformats.org/officeDocument/2006/relationships/hyperlink" Target="https://www.ti.com/product/OPT101" TargetMode="External"/><Relationship Id="rId35" Type="http://schemas.openxmlformats.org/officeDocument/2006/relationships/hyperlink" Target="https://docs.cirkitdesigner.com/component/fbbba498-5a3a-467d-8405-4735bc62cdd4/opt101-light-sensor" TargetMode="External"/><Relationship Id="rId34" Type="http://schemas.openxmlformats.org/officeDocument/2006/relationships/hyperlink" Target="https://wwws.ti.com/lit/ds/symlink/opt101.pdf" TargetMode="External"/><Relationship Id="rId71" Type="http://schemas.openxmlformats.org/officeDocument/2006/relationships/hyperlink" Target="https://opg.optica.org/abstract.cfm?URI=boe-6-11-4529" TargetMode="External"/><Relationship Id="rId70" Type="http://schemas.openxmlformats.org/officeDocument/2006/relationships/hyperlink" Target="https://www.mdpi.com/2075-4418/13/10/1767" TargetMode="External"/><Relationship Id="rId37" Type="http://schemas.openxmlformats.org/officeDocument/2006/relationships/hyperlink" Target="https://cdck-file-uploads-europe1.s3.dualstack.eu-west-1.amazonaws.com/arduino/original/4X/7/1/b/71becf3e8b7ed3530d2c670a570f988ccdc821b9.pdf" TargetMode="External"/><Relationship Id="rId36" Type="http://schemas.openxmlformats.org/officeDocument/2006/relationships/hyperlink" Target="https://www.patarnott.com/atms360/electronicsDataSheets/opt101Photodiode.pdf" TargetMode="External"/><Relationship Id="rId39" Type="http://schemas.openxmlformats.org/officeDocument/2006/relationships/hyperlink" Target="https://pmc.ncbi.nlm.nih.gov/articles/PMC6484985/" TargetMode="External"/><Relationship Id="rId38" Type="http://schemas.openxmlformats.org/officeDocument/2006/relationships/hyperlink" Target="https://www.ti.com/product/ADS1115" TargetMode="External"/><Relationship Id="rId62" Type="http://schemas.openxmlformats.org/officeDocument/2006/relationships/hyperlink" Target="https://www.futurity.org/biliscreen-app-pancreatic-cancer-1527282/" TargetMode="External"/><Relationship Id="rId61" Type="http://schemas.openxmlformats.org/officeDocument/2006/relationships/hyperlink" Target="https://pmc.ncbi.nlm.nih.gov/articles/PMC11451979/" TargetMode="External"/><Relationship Id="rId20" Type="http://schemas.openxmlformats.org/officeDocument/2006/relationships/hyperlink" Target="https://www.accessdata.fda.gov/cdrh_docs/reviews/K133175.pdf" TargetMode="External"/><Relationship Id="rId64" Type="http://schemas.openxmlformats.org/officeDocument/2006/relationships/hyperlink" Target="https://www.biorxiv.org/content/10.1101/627034v2" TargetMode="External"/><Relationship Id="rId63" Type="http://schemas.openxmlformats.org/officeDocument/2006/relationships/hyperlink" Target="https://pmc.ncbi.nlm.nih.gov/articles/PMC7051077/" TargetMode="External"/><Relationship Id="rId22" Type="http://schemas.openxmlformats.org/officeDocument/2006/relationships/hyperlink" Target="https://pmc.ncbi.nlm.nih.gov/articles/PMC2435334/" TargetMode="External"/><Relationship Id="rId66" Type="http://schemas.openxmlformats.org/officeDocument/2006/relationships/hyperlink" Target="https://docs.opencv.org/4.x/d3/db4/tutorial_py_watershed.html" TargetMode="External"/><Relationship Id="rId21" Type="http://schemas.openxmlformats.org/officeDocument/2006/relationships/hyperlink" Target="https://pmc.ncbi.nlm.nih.gov/articles/PMC8049865/" TargetMode="External"/><Relationship Id="rId65" Type="http://schemas.openxmlformats.org/officeDocument/2006/relationships/hyperlink" Target="https://stackoverflow.com/questions/73703104/draw-a-contour-around-eye" TargetMode="External"/><Relationship Id="rId24" Type="http://schemas.openxmlformats.org/officeDocument/2006/relationships/hyperlink" Target="https://www.omjournal.org/articleDetails.aspx?coType=1&amp;aId=2423" TargetMode="External"/><Relationship Id="rId68" Type="http://schemas.openxmlformats.org/officeDocument/2006/relationships/hyperlink" Target="https://revistaaihc.mx/index.php/aihc/article/download/164/195/364" TargetMode="External"/><Relationship Id="rId23" Type="http://schemas.openxmlformats.org/officeDocument/2006/relationships/hyperlink" Target="https://www.researchgate.net/figure/Measurement-principle-of-BiliChek-Schematic-of-the-reflection-of-light-emitted-by-a_fig2_24428631" TargetMode="External"/><Relationship Id="rId67" Type="http://schemas.openxmlformats.org/officeDocument/2006/relationships/hyperlink" Target="https://revistaaihc.mx/index.php/aihc/article/view/164/195" TargetMode="External"/><Relationship Id="rId60" Type="http://schemas.openxmlformats.org/officeDocument/2006/relationships/hyperlink" Target="https://journals.plos.org/plosone/article/figures?id=10.1371/journal.pone.0311343" TargetMode="External"/><Relationship Id="rId26" Type="http://schemas.openxmlformats.org/officeDocument/2006/relationships/hyperlink" Target="https://pmc.ncbi.nlm.nih.gov/articles/PMC3700058/" TargetMode="External"/><Relationship Id="rId25" Type="http://schemas.openxmlformats.org/officeDocument/2006/relationships/hyperlink" Target="https://www.researchgate.net/publication/7780048_Accuracy_of_transcutaneous_bilirubinometer_estimates_using_BiliCheck_in_Thai_neonates" TargetMode="External"/><Relationship Id="rId69" Type="http://schemas.openxmlformats.org/officeDocument/2006/relationships/hyperlink" Target="https://www.researchgate.net/publication/331105339_Jaundice_Eye_Color_Index_JECI_quantifying_the_yellowness_of_the_sclera_in_jaundiced_neonates_with_digital_photography" TargetMode="External"/><Relationship Id="rId28" Type="http://schemas.openxmlformats.org/officeDocument/2006/relationships/hyperlink" Target="https://www.youtube.com/watch?v=t-RZ8iI9ksU" TargetMode="External"/><Relationship Id="rId27" Type="http://schemas.openxmlformats.org/officeDocument/2006/relationships/hyperlink" Target="https://pmc.ncbi.nlm.nih.gov/articles/PMC6583349/" TargetMode="External"/><Relationship Id="rId29" Type="http://schemas.openxmlformats.org/officeDocument/2006/relationships/hyperlink" Target="https://electronics.stackexchange.com/questions/625143/photodiode-amplification-circuit" TargetMode="External"/><Relationship Id="rId51" Type="http://schemas.openxmlformats.org/officeDocument/2006/relationships/hyperlink" Target="https://publications.aap.org/pediatrics/article/150/1/e2021053600/188240/Validating-a-Sclera-Based-Smartphone-Application" TargetMode="External"/><Relationship Id="rId50" Type="http://schemas.openxmlformats.org/officeDocument/2006/relationships/hyperlink" Target="https://pmc.ncbi.nlm.nih.gov/articles/PMC12220874/" TargetMode="External"/><Relationship Id="rId53" Type="http://schemas.openxmlformats.org/officeDocument/2006/relationships/hyperlink" Target="https://pediatrics.jmir.org/2023/1/e40463/" TargetMode="External"/><Relationship Id="rId52" Type="http://schemas.openxmlformats.org/officeDocument/2006/relationships/hyperlink" Target="https://pmc.ncbi.nlm.nih.gov/articles/PMC11635536/" TargetMode="External"/><Relationship Id="rId11" Type="http://schemas.openxmlformats.org/officeDocument/2006/relationships/hyperlink" Target="https://pmc.ncbi.nlm.nih.gov/articles/PMC10581810/" TargetMode="External"/><Relationship Id="rId55" Type="http://schemas.openxmlformats.org/officeDocument/2006/relationships/hyperlink" Target="https://www.researchgate.net/publication/318069383_BiliScreen_Smartphone-Based_Scleral_Jaundice_Monitoring_for_Liver_and_Pancreatic_Disorders" TargetMode="External"/><Relationship Id="rId10" Type="http://schemas.openxmlformats.org/officeDocument/2006/relationships/hyperlink" Target="https://pmc.ncbi.nlm.nih.gov/articles/PMC8553265/" TargetMode="External"/><Relationship Id="rId54" Type="http://schemas.openxmlformats.org/officeDocument/2006/relationships/hyperlink" Target="https://pmc.ncbi.nlm.nih.gov/articles/PMC10270580/" TargetMode="External"/><Relationship Id="rId13" Type="http://schemas.openxmlformats.org/officeDocument/2006/relationships/hyperlink" Target="https://arxiv.org/pdf/2406.14816" TargetMode="External"/><Relationship Id="rId57" Type="http://schemas.openxmlformats.org/officeDocument/2006/relationships/hyperlink" Target="https://www.techbriefs.com/component/content/article/31771-biliscreen-app-could-help-diagn" TargetMode="External"/><Relationship Id="rId12" Type="http://schemas.openxmlformats.org/officeDocument/2006/relationships/hyperlink" Target="https://pmc.ncbi.nlm.nih.gov/articles/PMC3940690/" TargetMode="External"/><Relationship Id="rId56" Type="http://schemas.openxmlformats.org/officeDocument/2006/relationships/hyperlink" Target="https://mariakakis.github.io/publications/" TargetMode="External"/><Relationship Id="rId15" Type="http://schemas.openxmlformats.org/officeDocument/2006/relationships/hyperlink" Target="https://pmc.ncbi.nlm.nih.gov/articles/PMC10616887/" TargetMode="External"/><Relationship Id="rId59" Type="http://schemas.openxmlformats.org/officeDocument/2006/relationships/hyperlink" Target="https://www.pbs.org/newshour/science/this-smartphone-app-screens-for-pancreatic-cancer-through-selfies" TargetMode="External"/><Relationship Id="rId14" Type="http://schemas.openxmlformats.org/officeDocument/2006/relationships/hyperlink" Target="https://www.spiedigitallibrary.org/journals/journal-of-biomedical-optics/volume-17/issue-9/090901/Optical-properties-of-human-skin/10.1117/1.JBO.17.9.090901.full" TargetMode="External"/><Relationship Id="rId58" Type="http://schemas.openxmlformats.org/officeDocument/2006/relationships/hyperlink" Target="https://modernmobile.cs.washington.edu/docs/biliscreen.pdf" TargetMode="External"/><Relationship Id="rId17" Type="http://schemas.openxmlformats.org/officeDocument/2006/relationships/hyperlink" Target="https://opg.optica.org/boe/abstract.cfm?uri=boe-14-11-5735" TargetMode="External"/><Relationship Id="rId16" Type="http://schemas.openxmlformats.org/officeDocument/2006/relationships/hyperlink" Target="https://omlc.org/news/jan98/skinoptics.html" TargetMode="External"/><Relationship Id="rId19" Type="http://schemas.openxmlformats.org/officeDocument/2006/relationships/hyperlink" Target="https://opg.optica.org/boe/abstract.cfm?uri=boe-14-10-5405" TargetMode="External"/><Relationship Id="rId18" Type="http://schemas.openxmlformats.org/officeDocument/2006/relationships/hyperlink" Target="https://www.researchgate.net/publication/271334138_Discrepancies_Between_Transcutaneous_and_Serum_Bilirubin_Measurements"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